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1546F" w:rsidRPr="0061546F" w:rsidRDefault="0061546F" w:rsidP="00151D75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 w:rsidRPr="0061546F">
        <w:rPr>
          <w:rFonts w:ascii="Trebuchet MS" w:hAnsi="Trebuchet MS" w:cs="Calibri"/>
          <w:b/>
          <w:sz w:val="24"/>
          <w:szCs w:val="18"/>
        </w:rPr>
        <w:t>DATOS PERSONALES</w:t>
      </w:r>
      <w:r w:rsidR="00A810EB">
        <w:rPr>
          <w:rFonts w:ascii="Trebuchet MS" w:hAnsi="Trebuchet MS" w:cs="Calibri"/>
          <w:b/>
          <w:sz w:val="24"/>
          <w:szCs w:val="18"/>
        </w:rPr>
        <w:t xml:space="preserve"> DEL SOLICITANTE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48"/>
        <w:gridCol w:w="528"/>
        <w:gridCol w:w="1135"/>
        <w:gridCol w:w="625"/>
        <w:gridCol w:w="1075"/>
        <w:gridCol w:w="262"/>
        <w:gridCol w:w="447"/>
        <w:gridCol w:w="1903"/>
        <w:gridCol w:w="1210"/>
      </w:tblGrid>
      <w:tr w:rsidR="0061546F" w:rsidRPr="00BB02A8" w:rsidTr="0061546F">
        <w:trPr>
          <w:trHeight w:val="283"/>
        </w:trPr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Nombre y apellidos</w:t>
            </w:r>
          </w:p>
        </w:tc>
        <w:tc>
          <w:tcPr>
            <w:tcW w:w="39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10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DNI/NIE/Pasaporte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Fecha de nacimiento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Domicilio</w:t>
            </w:r>
          </w:p>
        </w:tc>
        <w:tc>
          <w:tcPr>
            <w:tcW w:w="44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Código postal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País</w:t>
            </w:r>
          </w:p>
        </w:tc>
        <w:tc>
          <w:tcPr>
            <w:tcW w:w="2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Teléfono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Correo </w:t>
            </w:r>
            <w:bookmarkStart w:id="0" w:name="_GoBack"/>
            <w:bookmarkEnd w:id="0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electrónico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21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Núm. identificación del investigador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Researcher</w:t>
            </w:r>
            <w:proofErr w:type="spellEnd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 ID</w:t>
            </w:r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  <w:tr w:rsidR="0061546F" w:rsidRPr="00BB02A8" w:rsidTr="0061546F">
        <w:trPr>
          <w:trHeight w:val="20"/>
        </w:trPr>
        <w:tc>
          <w:tcPr>
            <w:tcW w:w="21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Código </w:t>
            </w: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Orcid</w:t>
            </w:r>
            <w:proofErr w:type="spellEnd"/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</w:tbl>
    <w:p w:rsidR="0061546F" w:rsidRPr="002A6484" w:rsidRDefault="0061546F" w:rsidP="00797CF0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p w:rsidR="00705C7B" w:rsidRPr="0061546F" w:rsidRDefault="00705C7B" w:rsidP="00705C7B">
      <w:pPr>
        <w:widowControl/>
        <w:numPr>
          <w:ilvl w:val="0"/>
          <w:numId w:val="7"/>
        </w:numPr>
        <w:suppressAutoHyphens w:val="0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ADECUACIÓN DEL CANDIDATO AL GRUPO RECEPTOR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05C7B" w:rsidRPr="00BC14D5" w:rsidTr="006F79D6">
        <w:trPr>
          <w:trHeight w:val="283"/>
        </w:trPr>
        <w:tc>
          <w:tcPr>
            <w:tcW w:w="5000" w:type="pct"/>
            <w:shd w:val="clear" w:color="auto" w:fill="auto"/>
          </w:tcPr>
          <w:p w:rsidR="00705C7B" w:rsidRDefault="00705C7B" w:rsidP="006F79D6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>
              <w:rPr>
                <w:rFonts w:ascii="Trebuchet MS" w:hAnsi="Trebuchet MS"/>
                <w:b/>
                <w:szCs w:val="18"/>
              </w:rPr>
              <w:t>Necesidades de investigación.</w:t>
            </w:r>
          </w:p>
          <w:p w:rsidR="00705C7B" w:rsidRDefault="00705C7B" w:rsidP="006F79D6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705C7B" w:rsidRPr="00BC14D5" w:rsidRDefault="00705C7B" w:rsidP="006F79D6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705C7B" w:rsidRPr="00BC14D5" w:rsidTr="006F79D6">
        <w:trPr>
          <w:trHeight w:val="283"/>
        </w:trPr>
        <w:tc>
          <w:tcPr>
            <w:tcW w:w="5000" w:type="pct"/>
            <w:shd w:val="clear" w:color="auto" w:fill="auto"/>
          </w:tcPr>
          <w:p w:rsidR="00705C7B" w:rsidRDefault="00705C7B" w:rsidP="006F79D6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Transferencia del conocimiento e impacto esperado.</w:t>
            </w:r>
          </w:p>
          <w:p w:rsidR="00705C7B" w:rsidRDefault="00705C7B" w:rsidP="006F79D6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705C7B" w:rsidRPr="00BC14D5" w:rsidRDefault="00705C7B" w:rsidP="006F79D6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</w:tbl>
    <w:p w:rsidR="00705C7B" w:rsidRPr="002A6484" w:rsidRDefault="00705C7B" w:rsidP="00797CF0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p w:rsidR="00BA4B6B" w:rsidRPr="0061546F" w:rsidRDefault="00BA4B6B" w:rsidP="00BA4B6B">
      <w:pPr>
        <w:widowControl/>
        <w:numPr>
          <w:ilvl w:val="0"/>
          <w:numId w:val="7"/>
        </w:numPr>
        <w:suppressAutoHyphens w:val="0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INTERÉS CIENTÍFICO DEL PROYECTO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A4B6B" w:rsidRPr="00BC14D5" w:rsidTr="007C23EF">
        <w:trPr>
          <w:trHeight w:val="283"/>
        </w:trPr>
        <w:tc>
          <w:tcPr>
            <w:tcW w:w="5000" w:type="pct"/>
            <w:shd w:val="clear" w:color="auto" w:fill="auto"/>
          </w:tcPr>
          <w:p w:rsidR="00BA4B6B" w:rsidRDefault="00BA4B6B" w:rsidP="007C23EF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>
              <w:rPr>
                <w:rFonts w:ascii="Trebuchet MS" w:hAnsi="Trebuchet MS"/>
                <w:b/>
                <w:szCs w:val="18"/>
              </w:rPr>
              <w:t>Definición de objetivos generales y específicos del proyecto</w:t>
            </w:r>
            <w:r>
              <w:rPr>
                <w:rFonts w:ascii="Trebuchet MS" w:eastAsia="Times New Roman" w:hAnsi="Trebuchet MS" w:cs="Times New Roman"/>
                <w:b/>
                <w:kern w:val="0"/>
                <w:szCs w:val="18"/>
                <w:lang w:eastAsia="es-ES" w:bidi="ar-SA"/>
              </w:rPr>
              <w:t>.</w:t>
            </w:r>
          </w:p>
          <w:p w:rsidR="00BA4B6B" w:rsidRDefault="00BA4B6B" w:rsidP="007C23EF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BA4B6B" w:rsidRPr="00BC14D5" w:rsidRDefault="00BA4B6B" w:rsidP="007C23EF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BA4B6B" w:rsidRPr="00BC14D5" w:rsidTr="007C23EF">
        <w:trPr>
          <w:trHeight w:val="283"/>
        </w:trPr>
        <w:tc>
          <w:tcPr>
            <w:tcW w:w="5000" w:type="pct"/>
            <w:shd w:val="clear" w:color="auto" w:fill="auto"/>
          </w:tcPr>
          <w:p w:rsidR="00BA4B6B" w:rsidRDefault="00BA4B6B" w:rsidP="007C23EF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Novedad y relevancia en el campo de investigación.</w:t>
            </w:r>
          </w:p>
          <w:p w:rsidR="00BA4B6B" w:rsidRDefault="00BA4B6B" w:rsidP="007C23EF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BA4B6B" w:rsidRPr="00BC14D5" w:rsidRDefault="00BA4B6B" w:rsidP="007C23EF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</w:tbl>
    <w:p w:rsidR="00BA4B6B" w:rsidRPr="002A6484" w:rsidRDefault="00BA4B6B" w:rsidP="00BA4B6B">
      <w:pPr>
        <w:widowControl/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p w:rsidR="00BA4B6B" w:rsidRPr="0061546F" w:rsidRDefault="00BA4B6B" w:rsidP="00BA4B6B">
      <w:pPr>
        <w:widowControl/>
        <w:numPr>
          <w:ilvl w:val="0"/>
          <w:numId w:val="7"/>
        </w:numPr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VIABILIDAD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7"/>
        <w:gridCol w:w="37"/>
      </w:tblGrid>
      <w:tr w:rsidR="00BA4B6B" w:rsidRPr="005F28B6" w:rsidTr="007C23EF">
        <w:trPr>
          <w:gridAfter w:val="1"/>
          <w:wAfter w:w="38" w:type="dxa"/>
        </w:trPr>
        <w:tc>
          <w:tcPr>
            <w:tcW w:w="8644" w:type="dxa"/>
            <w:shd w:val="clear" w:color="auto" w:fill="auto"/>
          </w:tcPr>
          <w:p w:rsidR="00BA4B6B" w:rsidRPr="005F28B6" w:rsidRDefault="00BA4B6B" w:rsidP="007C23EF">
            <w:pPr>
              <w:rPr>
                <w:rFonts w:ascii="Trebuchet MS" w:hAnsi="Trebuchet MS"/>
                <w:b/>
                <w:szCs w:val="18"/>
              </w:rPr>
            </w:pPr>
            <w:r w:rsidRPr="005F28B6">
              <w:rPr>
                <w:rFonts w:ascii="Trebuchet MS" w:hAnsi="Trebuchet MS"/>
                <w:b/>
                <w:szCs w:val="18"/>
              </w:rPr>
              <w:t>Trayectoria investigadora y docente.</w:t>
            </w:r>
          </w:p>
          <w:p w:rsidR="00BA4B6B" w:rsidRPr="005F28B6" w:rsidRDefault="00BA4B6B" w:rsidP="007C23EF">
            <w:pPr>
              <w:rPr>
                <w:rFonts w:ascii="Trebuchet MS" w:hAnsi="Trebuchet MS"/>
                <w:szCs w:val="18"/>
              </w:rPr>
            </w:pPr>
          </w:p>
          <w:p w:rsidR="00BA4B6B" w:rsidRPr="005F28B6" w:rsidRDefault="00BA4B6B" w:rsidP="007C23EF">
            <w:pPr>
              <w:rPr>
                <w:rFonts w:ascii="Trebuchet MS" w:hAnsi="Trebuchet MS"/>
                <w:szCs w:val="18"/>
              </w:rPr>
            </w:pPr>
          </w:p>
        </w:tc>
      </w:tr>
      <w:tr w:rsidR="00BA4B6B" w:rsidRPr="005F28B6" w:rsidTr="007C23EF">
        <w:trPr>
          <w:gridAfter w:val="1"/>
          <w:wAfter w:w="38" w:type="dxa"/>
        </w:trPr>
        <w:tc>
          <w:tcPr>
            <w:tcW w:w="8644" w:type="dxa"/>
            <w:shd w:val="clear" w:color="auto" w:fill="auto"/>
          </w:tcPr>
          <w:p w:rsidR="00BA4B6B" w:rsidRPr="005F28B6" w:rsidRDefault="00BA4B6B" w:rsidP="007C23EF">
            <w:pPr>
              <w:rPr>
                <w:rFonts w:ascii="Trebuchet MS" w:hAnsi="Trebuchet MS"/>
                <w:b/>
                <w:szCs w:val="18"/>
              </w:rPr>
            </w:pPr>
            <w:r w:rsidRPr="005F28B6">
              <w:rPr>
                <w:rFonts w:ascii="Trebuchet MS" w:hAnsi="Trebuchet MS"/>
                <w:b/>
                <w:szCs w:val="18"/>
              </w:rPr>
              <w:t>Plan de trabajo.</w:t>
            </w:r>
          </w:p>
          <w:p w:rsidR="00BA4B6B" w:rsidRPr="005F28B6" w:rsidRDefault="00BA4B6B" w:rsidP="007C23EF">
            <w:pPr>
              <w:rPr>
                <w:rFonts w:ascii="Trebuchet MS" w:hAnsi="Trebuchet MS"/>
                <w:szCs w:val="18"/>
              </w:rPr>
            </w:pPr>
          </w:p>
          <w:p w:rsidR="00BA4B6B" w:rsidRPr="005F28B6" w:rsidRDefault="00BA4B6B" w:rsidP="007C23EF">
            <w:pPr>
              <w:rPr>
                <w:rFonts w:ascii="Trebuchet MS" w:hAnsi="Trebuchet MS"/>
                <w:szCs w:val="18"/>
              </w:rPr>
            </w:pPr>
          </w:p>
        </w:tc>
      </w:tr>
      <w:tr w:rsidR="00BA4B6B" w:rsidRPr="005F28B6" w:rsidTr="007C23EF">
        <w:trPr>
          <w:gridAfter w:val="1"/>
          <w:wAfter w:w="38" w:type="dxa"/>
        </w:trPr>
        <w:tc>
          <w:tcPr>
            <w:tcW w:w="8644" w:type="dxa"/>
            <w:shd w:val="clear" w:color="auto" w:fill="auto"/>
          </w:tcPr>
          <w:p w:rsidR="00BA4B6B" w:rsidRPr="005F28B6" w:rsidRDefault="00BA4B6B" w:rsidP="007C23EF">
            <w:pPr>
              <w:rPr>
                <w:rFonts w:ascii="Trebuchet MS" w:hAnsi="Trebuchet MS"/>
                <w:b/>
                <w:szCs w:val="18"/>
              </w:rPr>
            </w:pPr>
            <w:r w:rsidRPr="005F28B6">
              <w:rPr>
                <w:rFonts w:ascii="Trebuchet MS" w:hAnsi="Trebuchet MS"/>
                <w:b/>
                <w:szCs w:val="18"/>
              </w:rPr>
              <w:t>Metodología.</w:t>
            </w:r>
          </w:p>
          <w:p w:rsidR="00BA4B6B" w:rsidRPr="005F28B6" w:rsidRDefault="00BA4B6B" w:rsidP="007C23EF">
            <w:pPr>
              <w:rPr>
                <w:rFonts w:ascii="Trebuchet MS" w:hAnsi="Trebuchet MS"/>
                <w:szCs w:val="18"/>
              </w:rPr>
            </w:pPr>
          </w:p>
          <w:p w:rsidR="00BA4B6B" w:rsidRPr="005F28B6" w:rsidRDefault="00BA4B6B" w:rsidP="007C23EF">
            <w:pPr>
              <w:rPr>
                <w:rFonts w:ascii="Trebuchet MS" w:hAnsi="Trebuchet MS"/>
                <w:szCs w:val="18"/>
              </w:rPr>
            </w:pPr>
          </w:p>
        </w:tc>
      </w:tr>
      <w:tr w:rsidR="00BA4B6B" w:rsidRPr="005F28B6" w:rsidTr="007C23EF">
        <w:tc>
          <w:tcPr>
            <w:tcW w:w="8644" w:type="dxa"/>
            <w:gridSpan w:val="2"/>
            <w:shd w:val="clear" w:color="auto" w:fill="auto"/>
          </w:tcPr>
          <w:p w:rsidR="00BA4B6B" w:rsidRPr="005F28B6" w:rsidRDefault="00BA4B6B" w:rsidP="007C23EF">
            <w:pPr>
              <w:rPr>
                <w:rFonts w:ascii="Trebuchet MS" w:hAnsi="Trebuchet MS"/>
                <w:szCs w:val="18"/>
              </w:rPr>
            </w:pPr>
            <w:r w:rsidRPr="005F28B6">
              <w:rPr>
                <w:rFonts w:ascii="Trebuchet MS" w:hAnsi="Trebuchet MS"/>
                <w:b/>
                <w:szCs w:val="18"/>
              </w:rPr>
              <w:t>Cronograma.</w:t>
            </w:r>
          </w:p>
          <w:p w:rsidR="00BA4B6B" w:rsidRPr="005F28B6" w:rsidRDefault="00BA4B6B" w:rsidP="007C23EF">
            <w:pPr>
              <w:rPr>
                <w:rFonts w:ascii="Trebuchet MS" w:hAnsi="Trebuchet MS"/>
                <w:szCs w:val="18"/>
              </w:rPr>
            </w:pPr>
          </w:p>
          <w:p w:rsidR="00BA4B6B" w:rsidRPr="005F28B6" w:rsidRDefault="00BA4B6B" w:rsidP="007C23EF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BA4B6B" w:rsidRPr="002A6484" w:rsidRDefault="00BA4B6B" w:rsidP="00BA4B6B">
      <w:pPr>
        <w:rPr>
          <w:rFonts w:ascii="Trebuchet MS" w:hAnsi="Trebuchet MS"/>
          <w:sz w:val="10"/>
          <w:szCs w:val="18"/>
        </w:rPr>
      </w:pPr>
    </w:p>
    <w:p w:rsidR="00BA4B6B" w:rsidRPr="004533A2" w:rsidRDefault="00BA4B6B" w:rsidP="00BA4B6B">
      <w:pPr>
        <w:widowControl/>
        <w:numPr>
          <w:ilvl w:val="0"/>
          <w:numId w:val="7"/>
        </w:numPr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BENEFICIOS DE CARÁCTER CIENTÍFICO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A4B6B" w:rsidRPr="005D79B8" w:rsidTr="007C23EF">
        <w:tc>
          <w:tcPr>
            <w:tcW w:w="8644" w:type="dxa"/>
            <w:shd w:val="clear" w:color="auto" w:fill="auto"/>
          </w:tcPr>
          <w:p w:rsidR="00BA4B6B" w:rsidRPr="004533A2" w:rsidRDefault="00BA4B6B" w:rsidP="007C23EF">
            <w:pPr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Para el candidato.</w:t>
            </w:r>
          </w:p>
          <w:p w:rsidR="00BA4B6B" w:rsidRDefault="00BA4B6B" w:rsidP="007C23EF">
            <w:pPr>
              <w:rPr>
                <w:rFonts w:ascii="Trebuchet MS" w:hAnsi="Trebuchet MS"/>
                <w:szCs w:val="18"/>
              </w:rPr>
            </w:pPr>
          </w:p>
          <w:p w:rsidR="00BA4B6B" w:rsidRPr="005D79B8" w:rsidRDefault="00BA4B6B" w:rsidP="007C23EF">
            <w:pPr>
              <w:rPr>
                <w:rFonts w:ascii="Trebuchet MS" w:hAnsi="Trebuchet MS"/>
                <w:szCs w:val="18"/>
              </w:rPr>
            </w:pPr>
          </w:p>
        </w:tc>
      </w:tr>
      <w:tr w:rsidR="00BA4B6B" w:rsidRPr="005D79B8" w:rsidTr="007C23EF">
        <w:tc>
          <w:tcPr>
            <w:tcW w:w="8644" w:type="dxa"/>
            <w:shd w:val="clear" w:color="auto" w:fill="auto"/>
          </w:tcPr>
          <w:p w:rsidR="00BA4B6B" w:rsidRPr="004533A2" w:rsidRDefault="00BA4B6B" w:rsidP="007C23EF">
            <w:pPr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Para la Universidad de León.</w:t>
            </w:r>
          </w:p>
          <w:p w:rsidR="00BA4B6B" w:rsidRDefault="00BA4B6B" w:rsidP="007C23EF">
            <w:pPr>
              <w:rPr>
                <w:rFonts w:ascii="Trebuchet MS" w:hAnsi="Trebuchet MS"/>
                <w:szCs w:val="18"/>
              </w:rPr>
            </w:pPr>
          </w:p>
          <w:p w:rsidR="00BA4B6B" w:rsidRPr="005D79B8" w:rsidRDefault="00BA4B6B" w:rsidP="007C23EF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BA4B6B" w:rsidRPr="002A6484" w:rsidRDefault="00BA4B6B" w:rsidP="00BA4B6B">
      <w:pPr>
        <w:rPr>
          <w:rFonts w:ascii="Trebuchet MS" w:hAnsi="Trebuchet MS"/>
          <w:sz w:val="12"/>
          <w:szCs w:val="18"/>
        </w:rPr>
      </w:pPr>
    </w:p>
    <w:p w:rsidR="00BA4B6B" w:rsidRPr="004533A2" w:rsidRDefault="00BA4B6B" w:rsidP="00BA4B6B">
      <w:pPr>
        <w:widowControl/>
        <w:numPr>
          <w:ilvl w:val="0"/>
          <w:numId w:val="7"/>
        </w:numPr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RELACIÓN PREVIA/EXPECTATIVAS DE CONTINUACIÓN DE COLABORACIÓN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A4B6B" w:rsidRPr="005D79B8" w:rsidTr="006E1735">
        <w:trPr>
          <w:trHeight w:val="904"/>
        </w:trPr>
        <w:tc>
          <w:tcPr>
            <w:tcW w:w="8644" w:type="dxa"/>
            <w:shd w:val="clear" w:color="auto" w:fill="auto"/>
          </w:tcPr>
          <w:p w:rsidR="00BA4B6B" w:rsidRPr="005D79B8" w:rsidRDefault="00BA4B6B" w:rsidP="00BA4B6B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EB61C3" w:rsidRPr="002A6484" w:rsidRDefault="00EB61C3" w:rsidP="00EB61C3">
      <w:pPr>
        <w:rPr>
          <w:rFonts w:ascii="Trebuchet MS" w:hAnsi="Trebuchet MS"/>
          <w:sz w:val="10"/>
          <w:szCs w:val="18"/>
        </w:rPr>
      </w:pPr>
    </w:p>
    <w:sectPr w:rsidR="00EB61C3" w:rsidRPr="002A6484" w:rsidSect="00BC14D5">
      <w:headerReference w:type="default" r:id="rId7"/>
      <w:footerReference w:type="default" r:id="rId8"/>
      <w:pgSz w:w="11906" w:h="16838" w:code="9"/>
      <w:pgMar w:top="1418" w:right="1701" w:bottom="1418" w:left="170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93" w:rsidRDefault="00134893" w:rsidP="00A9476C">
      <w:r>
        <w:separator/>
      </w:r>
    </w:p>
  </w:endnote>
  <w:endnote w:type="continuationSeparator" w:id="0">
    <w:p w:rsidR="00134893" w:rsidRDefault="00134893" w:rsidP="00A9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B0" w:rsidRDefault="00C271A4" w:rsidP="00022FB0">
    <w:pPr>
      <w:pStyle w:val="Piedepgina"/>
      <w:jc w:val="right"/>
      <w:rPr>
        <w:sz w:val="20"/>
        <w:szCs w:val="20"/>
      </w:rPr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1059815</wp:posOffset>
              </wp:positionH>
              <wp:positionV relativeFrom="paragraph">
                <wp:posOffset>149225</wp:posOffset>
              </wp:positionV>
              <wp:extent cx="5400040" cy="9525"/>
              <wp:effectExtent l="12065" t="6350" r="7620" b="1270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0E2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83.45pt;margin-top:11.75pt;width:425.2pt;height:.7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">
              <w10:wrap anchorx="page"/>
            </v:shape>
          </w:pict>
        </mc:Fallback>
      </mc:AlternateConten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5039"/>
      <w:gridCol w:w="3357"/>
    </w:tblGrid>
    <w:tr w:rsidR="00E563A1" w:rsidRPr="008738E1" w:rsidTr="008738E1">
      <w:tc>
        <w:tcPr>
          <w:tcW w:w="5103" w:type="dxa"/>
          <w:shd w:val="clear" w:color="auto" w:fill="auto"/>
          <w:hideMark/>
        </w:tcPr>
        <w:p w:rsidR="00E563A1" w:rsidRPr="008738E1" w:rsidRDefault="00E563A1" w:rsidP="008738E1">
          <w:pPr>
            <w:pStyle w:val="Piedepgina"/>
            <w:rPr>
              <w:rFonts w:ascii="Trebuchet MS" w:hAnsi="Trebuchet MS" w:cs="Lohit Hindi"/>
              <w:kern w:val="2"/>
              <w:sz w:val="16"/>
              <w:szCs w:val="20"/>
            </w:rPr>
          </w:pPr>
          <w:r w:rsidRPr="008738E1">
            <w:rPr>
              <w:rFonts w:ascii="Trebuchet MS" w:hAnsi="Trebuchet MS"/>
              <w:sz w:val="16"/>
              <w:szCs w:val="20"/>
            </w:rPr>
            <w:t>Vicerrectorado de Investigación y Transferencia</w:t>
          </w:r>
        </w:p>
      </w:tc>
      <w:tc>
        <w:tcPr>
          <w:tcW w:w="3391" w:type="dxa"/>
          <w:shd w:val="clear" w:color="auto" w:fill="auto"/>
          <w:hideMark/>
        </w:tcPr>
        <w:p w:rsidR="00E563A1" w:rsidRPr="008738E1" w:rsidRDefault="00E563A1" w:rsidP="008738E1">
          <w:pPr>
            <w:pStyle w:val="Piedepgina"/>
            <w:jc w:val="right"/>
            <w:rPr>
              <w:rFonts w:ascii="Trebuchet MS" w:hAnsi="Trebuchet MS"/>
              <w:sz w:val="16"/>
              <w:szCs w:val="20"/>
            </w:rPr>
          </w:pPr>
          <w:r w:rsidRPr="008738E1">
            <w:rPr>
              <w:rFonts w:ascii="Trebuchet MS" w:hAnsi="Trebuchet MS"/>
              <w:sz w:val="16"/>
              <w:szCs w:val="20"/>
            </w:rPr>
            <w:t>www.unileon.es</w:t>
          </w:r>
        </w:p>
      </w:tc>
    </w:tr>
  </w:tbl>
  <w:p w:rsidR="00022FB0" w:rsidRPr="00022FB0" w:rsidRDefault="00022FB0" w:rsidP="00A8002A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93" w:rsidRDefault="00134893" w:rsidP="00A9476C">
      <w:r>
        <w:separator/>
      </w:r>
    </w:p>
  </w:footnote>
  <w:footnote w:type="continuationSeparator" w:id="0">
    <w:p w:rsidR="00134893" w:rsidRDefault="00134893" w:rsidP="00A9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C9" w:rsidRPr="00EB6971" w:rsidRDefault="00C271A4" w:rsidP="00B051C9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>
      <w:rPr>
        <w:noProof/>
        <w:lang w:eastAsia="es-ES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0"/>
          <wp:wrapSquare wrapText="bothSides"/>
          <wp:docPr id="24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logo_strategy_hr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0" b="0"/>
          <wp:wrapSquare wrapText="bothSides"/>
          <wp:docPr id="23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0" b="0"/>
          <wp:wrapSquare wrapText="bothSides"/>
          <wp:docPr id="2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0" b="0"/>
          <wp:wrapSquare wrapText="bothSides"/>
          <wp:docPr id="2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0" b="0"/>
          <wp:wrapSquare wrapText="bothSides"/>
          <wp:docPr id="20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002A" w:rsidRPr="00A8002A" w:rsidRDefault="00A8002A" w:rsidP="00A8002A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44"/>
        <w:szCs w:val="20"/>
        <w:lang w:eastAsia="es-ES" w:bidi="ar-SA"/>
      </w:rPr>
    </w:pPr>
    <w:r w:rsidRPr="00A8002A">
      <w:rPr>
        <w:i/>
        <w:sz w:val="32"/>
        <w:szCs w:val="20"/>
      </w:rPr>
      <w:t xml:space="preserve">Ayudas </w:t>
    </w:r>
    <w:r w:rsidR="00D90C47">
      <w:rPr>
        <w:i/>
        <w:sz w:val="32"/>
        <w:szCs w:val="20"/>
      </w:rPr>
      <w:t>María Zambrano</w:t>
    </w:r>
  </w:p>
  <w:p w:rsidR="002A6484" w:rsidRDefault="002A6484" w:rsidP="00443564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</w:pPr>
    <w:r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(</w:t>
    </w:r>
    <w:proofErr w:type="spellStart"/>
    <w:r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MZvi</w:t>
    </w:r>
    <w:proofErr w:type="spellEnd"/>
    <w:r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 xml:space="preserve">) </w:t>
    </w:r>
    <w:r w:rsidR="00443564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 xml:space="preserve">MEMORIA DE </w:t>
    </w:r>
    <w:r w:rsidR="00EB61C3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 xml:space="preserve">JUSTIFICACIÓN </w:t>
    </w:r>
    <w:r w:rsidR="00443564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DE</w:t>
    </w:r>
    <w:r w:rsidR="00EB61C3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 xml:space="preserve"> </w:t>
    </w:r>
    <w:r w:rsidR="00443564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L</w:t>
    </w:r>
    <w:r w:rsidR="00EB61C3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A ADECUACIÓN</w:t>
    </w:r>
  </w:p>
  <w:p w:rsidR="00797CF0" w:rsidRDefault="00EB61C3" w:rsidP="00443564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</w:pPr>
    <w:r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DEL</w:t>
    </w:r>
    <w:r w:rsidR="00443564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 xml:space="preserve"> CANDIDATO</w:t>
    </w:r>
  </w:p>
  <w:p w:rsidR="006E1735" w:rsidRPr="006E1735" w:rsidRDefault="006E1735" w:rsidP="00443564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kern w:val="0"/>
        <w:sz w:val="20"/>
        <w:szCs w:val="20"/>
        <w:lang w:eastAsia="es-ES" w:bidi="ar-SA"/>
      </w:rPr>
    </w:pPr>
    <w:r w:rsidRPr="006E1735">
      <w:rPr>
        <w:rFonts w:ascii="Trebuchet MS" w:eastAsia="Times New Roman" w:hAnsi="Trebuchet MS" w:cs="Times New Roman"/>
        <w:kern w:val="0"/>
        <w:sz w:val="20"/>
        <w:szCs w:val="20"/>
        <w:lang w:eastAsia="es-ES" w:bidi="ar-SA"/>
      </w:rPr>
      <w:t>(m</w:t>
    </w:r>
    <w:r w:rsidR="00A810EB">
      <w:rPr>
        <w:rFonts w:ascii="Trebuchet MS" w:eastAsia="Times New Roman" w:hAnsi="Trebuchet MS" w:cs="Times New Roman"/>
        <w:kern w:val="0"/>
        <w:sz w:val="20"/>
        <w:szCs w:val="20"/>
        <w:lang w:eastAsia="es-ES" w:bidi="ar-SA"/>
      </w:rPr>
      <w:t>áximo</w:t>
    </w:r>
    <w:r w:rsidRPr="006E1735">
      <w:rPr>
        <w:rFonts w:ascii="Trebuchet MS" w:eastAsia="Times New Roman" w:hAnsi="Trebuchet MS" w:cs="Times New Roman"/>
        <w:kern w:val="0"/>
        <w:sz w:val="20"/>
        <w:szCs w:val="20"/>
        <w:lang w:eastAsia="es-ES" w:bidi="ar-SA"/>
      </w:rPr>
      <w:t xml:space="preserve"> 4 páginas)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350A0"/>
    <w:multiLevelType w:val="hybridMultilevel"/>
    <w:tmpl w:val="A4BEB89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E03"/>
    <w:multiLevelType w:val="multilevel"/>
    <w:tmpl w:val="72662A3E"/>
    <w:styleLink w:val="Estilo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6E0B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3C99"/>
    <w:multiLevelType w:val="multilevel"/>
    <w:tmpl w:val="6B6EBA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112CF1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5E95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4003C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8871A7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D8"/>
    <w:rsid w:val="00000A4A"/>
    <w:rsid w:val="00022FB0"/>
    <w:rsid w:val="001205CF"/>
    <w:rsid w:val="00134893"/>
    <w:rsid w:val="00151D75"/>
    <w:rsid w:val="001621C8"/>
    <w:rsid w:val="001743EF"/>
    <w:rsid w:val="00194005"/>
    <w:rsid w:val="00196150"/>
    <w:rsid w:val="001E43E4"/>
    <w:rsid w:val="001E4FD0"/>
    <w:rsid w:val="001F2514"/>
    <w:rsid w:val="00254EE1"/>
    <w:rsid w:val="002A6484"/>
    <w:rsid w:val="002C4697"/>
    <w:rsid w:val="00301307"/>
    <w:rsid w:val="0031439A"/>
    <w:rsid w:val="003322C6"/>
    <w:rsid w:val="00360BF4"/>
    <w:rsid w:val="003848B2"/>
    <w:rsid w:val="003F7831"/>
    <w:rsid w:val="00425A7E"/>
    <w:rsid w:val="00443564"/>
    <w:rsid w:val="004526C1"/>
    <w:rsid w:val="00452EEF"/>
    <w:rsid w:val="004533A2"/>
    <w:rsid w:val="004C6634"/>
    <w:rsid w:val="004C6B3F"/>
    <w:rsid w:val="00554B87"/>
    <w:rsid w:val="00570A55"/>
    <w:rsid w:val="00576654"/>
    <w:rsid w:val="005D79B8"/>
    <w:rsid w:val="0061546F"/>
    <w:rsid w:val="006B0F51"/>
    <w:rsid w:val="006E1735"/>
    <w:rsid w:val="006F79D6"/>
    <w:rsid w:val="00705C7B"/>
    <w:rsid w:val="00752C1B"/>
    <w:rsid w:val="00756BBD"/>
    <w:rsid w:val="00797CF0"/>
    <w:rsid w:val="007C23EF"/>
    <w:rsid w:val="00831398"/>
    <w:rsid w:val="008738E1"/>
    <w:rsid w:val="00925DC0"/>
    <w:rsid w:val="009A6485"/>
    <w:rsid w:val="009C4F76"/>
    <w:rsid w:val="009D3232"/>
    <w:rsid w:val="009E6524"/>
    <w:rsid w:val="009F416B"/>
    <w:rsid w:val="009F59F8"/>
    <w:rsid w:val="00A13520"/>
    <w:rsid w:val="00A16292"/>
    <w:rsid w:val="00A8002A"/>
    <w:rsid w:val="00A810EB"/>
    <w:rsid w:val="00A9476C"/>
    <w:rsid w:val="00AA17E3"/>
    <w:rsid w:val="00AC3CE4"/>
    <w:rsid w:val="00AF18B1"/>
    <w:rsid w:val="00B051C9"/>
    <w:rsid w:val="00B33EE9"/>
    <w:rsid w:val="00B80919"/>
    <w:rsid w:val="00B94E23"/>
    <w:rsid w:val="00BA4B6B"/>
    <w:rsid w:val="00BC14D5"/>
    <w:rsid w:val="00BC2F73"/>
    <w:rsid w:val="00C254B0"/>
    <w:rsid w:val="00C271A4"/>
    <w:rsid w:val="00C46DAF"/>
    <w:rsid w:val="00C64EB7"/>
    <w:rsid w:val="00CD194C"/>
    <w:rsid w:val="00D207EB"/>
    <w:rsid w:val="00D90C47"/>
    <w:rsid w:val="00DC3D12"/>
    <w:rsid w:val="00DC4AA7"/>
    <w:rsid w:val="00E075CC"/>
    <w:rsid w:val="00E07BD8"/>
    <w:rsid w:val="00E3594A"/>
    <w:rsid w:val="00E53CDF"/>
    <w:rsid w:val="00E54224"/>
    <w:rsid w:val="00E563A1"/>
    <w:rsid w:val="00E578CC"/>
    <w:rsid w:val="00EB61C3"/>
    <w:rsid w:val="00F0740A"/>
    <w:rsid w:val="00F24AEB"/>
    <w:rsid w:val="00F25E87"/>
    <w:rsid w:val="00F4381A"/>
    <w:rsid w:val="00F44869"/>
    <w:rsid w:val="00F73C17"/>
    <w:rsid w:val="00F91043"/>
    <w:rsid w:val="00F91BF4"/>
    <w:rsid w:val="00FC2D67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0AB07A1-ED31-4509-9B72-F5A817AB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WenQuanYi Micro Hei" w:hAnsi="Calibri" w:cs="Lohit Hindi"/>
      <w:kern w:val="1"/>
      <w:sz w:val="18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uadrculavistosa-nfasis11">
    <w:name w:val="Cuadrícula vistosa - Énfasis 11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EncabezadoCar">
    <w:name w:val="Encabezado Car"/>
    <w:link w:val="Encabezado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PiedepginaCar">
    <w:name w:val="Pie de página Car"/>
    <w:link w:val="Piedepgina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00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151D75"/>
    <w:pPr>
      <w:numPr>
        <w:numId w:val="8"/>
      </w:numPr>
    </w:pPr>
  </w:style>
  <w:style w:type="numbering" w:customStyle="1" w:styleId="Estilo2">
    <w:name w:val="Estilo2"/>
    <w:uiPriority w:val="99"/>
    <w:rsid w:val="00151D7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662</Characters>
  <Application>Microsoft Office Word</Application>
  <DocSecurity>0</DocSecurity>
  <Lines>10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cp:lastModifiedBy>SOCTech</cp:lastModifiedBy>
  <cp:revision>3</cp:revision>
  <cp:lastPrinted>1899-12-31T23:00:00Z</cp:lastPrinted>
  <dcterms:created xsi:type="dcterms:W3CDTF">2021-07-01T15:14:00Z</dcterms:created>
  <dcterms:modified xsi:type="dcterms:W3CDTF">2021-07-01T16:12:00Z</dcterms:modified>
</cp:coreProperties>
</file>