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25AE" w14:textId="77777777" w:rsidR="001E4836" w:rsidRDefault="001E4836" w:rsidP="001E4836">
      <w:pPr>
        <w:jc w:val="both"/>
        <w:rPr>
          <w:rFonts w:ascii="Trebuchet MS" w:hAnsi="Trebuchet MS" w:cs="Arial"/>
          <w:i/>
          <w:sz w:val="28"/>
          <w:szCs w:val="28"/>
        </w:rPr>
      </w:pPr>
    </w:p>
    <w:p w14:paraId="2C8C287A" w14:textId="77777777" w:rsidR="001E4836" w:rsidRDefault="001E4836" w:rsidP="001E4836">
      <w:pPr>
        <w:jc w:val="center"/>
        <w:rPr>
          <w:rFonts w:ascii="Trebuchet MS" w:hAnsi="Trebuchet MS" w:cs="Arial"/>
          <w:sz w:val="16"/>
          <w:szCs w:val="16"/>
        </w:rPr>
      </w:pPr>
    </w:p>
    <w:p w14:paraId="753E1581" w14:textId="77777777" w:rsidR="00851577" w:rsidRDefault="00851577" w:rsidP="00851577">
      <w:pPr>
        <w:jc w:val="center"/>
        <w:rPr>
          <w:rFonts w:ascii="Humnst777 BT" w:hAnsi="Humnst777 BT" w:cs="Arial"/>
          <w:b/>
        </w:rPr>
      </w:pPr>
    </w:p>
    <w:p w14:paraId="69CBF098" w14:textId="77777777" w:rsidR="00851577" w:rsidRDefault="00851577" w:rsidP="00851577">
      <w:pPr>
        <w:jc w:val="center"/>
        <w:rPr>
          <w:rFonts w:ascii="Humnst777 BT" w:hAnsi="Humnst777 BT" w:cs="Arial"/>
          <w:b/>
        </w:rPr>
      </w:pPr>
    </w:p>
    <w:p w14:paraId="4FD9E570" w14:textId="77777777" w:rsidR="00851577" w:rsidRDefault="00851577" w:rsidP="00851577">
      <w:pPr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COMUNICACIÓN CAMBIO DE UBICACIÓN DE BIEN INVENTARIADO</w:t>
      </w:r>
    </w:p>
    <w:p w14:paraId="7543DAF1" w14:textId="77777777" w:rsidR="00851577" w:rsidRDefault="00851577" w:rsidP="00851577">
      <w:pPr>
        <w:rPr>
          <w:rFonts w:ascii="Trebuchet MS" w:hAnsi="Trebuchet MS" w:cs="Arial"/>
          <w:sz w:val="18"/>
          <w:szCs w:val="18"/>
        </w:rPr>
      </w:pPr>
    </w:p>
    <w:p w14:paraId="473346E9" w14:textId="77777777" w:rsidR="00851577" w:rsidRDefault="00851577" w:rsidP="00851577">
      <w:pPr>
        <w:rPr>
          <w:rFonts w:ascii="Trebuchet MS" w:hAnsi="Trebuchet MS" w:cs="Arial"/>
        </w:rPr>
      </w:pPr>
    </w:p>
    <w:tbl>
      <w:tblPr>
        <w:tblW w:w="10368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51577" w14:paraId="108CB92F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4020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DATOS INVENTARIO</w:t>
            </w:r>
            <w:r>
              <w:rPr>
                <w:rFonts w:ascii="Trebuchet MS" w:hAnsi="Trebuchet MS"/>
                <w:sz w:val="20"/>
              </w:rPr>
              <w:t xml:space="preserve">: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fldChar w:fldCharType="end"/>
            </w:r>
            <w:bookmarkEnd w:id="0"/>
          </w:p>
        </w:tc>
      </w:tr>
      <w:tr w:rsidR="00851577" w14:paraId="4C181CED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0457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Núm. de etiqueta: </w:t>
            </w:r>
          </w:p>
        </w:tc>
      </w:tr>
      <w:tr w:rsidR="00851577" w14:paraId="18BD5E3E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8717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Descripción del bien:</w:t>
            </w:r>
          </w:p>
        </w:tc>
      </w:tr>
      <w:tr w:rsidR="00851577" w14:paraId="1206CEDB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1EAE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Marca:                                  Modelo:                                      Núm. de serie:</w:t>
            </w:r>
          </w:p>
        </w:tc>
      </w:tr>
    </w:tbl>
    <w:p w14:paraId="2A3A72A3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1F4CB135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5C36F77F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tbl>
      <w:tblPr>
        <w:tblW w:w="10349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851577" w14:paraId="7A224147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BAA6" w14:textId="77777777" w:rsidR="00851577" w:rsidRDefault="0085157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UBICACIÓN ACTUAL:</w:t>
            </w:r>
          </w:p>
        </w:tc>
      </w:tr>
      <w:tr w:rsidR="00851577" w14:paraId="5F43C94A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BDE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Campus de </w:t>
            </w:r>
            <w:proofErr w:type="spellStart"/>
            <w:r>
              <w:rPr>
                <w:rFonts w:ascii="Trebuchet MS" w:hAnsi="Trebuchet MS"/>
                <w:sz w:val="20"/>
              </w:rPr>
              <w:t>Vegazana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 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 w:rsidR="00833DF9">
              <w:rPr>
                <w:rFonts w:ascii="Trebuchet MS" w:hAnsi="Trebuchet MS"/>
                <w:lang w:val="es-ES"/>
              </w:rPr>
            </w:r>
            <w:r w:rsidR="00833DF9"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Campus Ciudad 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 w:rsidR="00833DF9">
              <w:rPr>
                <w:rFonts w:ascii="Trebuchet MS" w:hAnsi="Trebuchet MS"/>
                <w:lang w:val="es-ES"/>
              </w:rPr>
            </w:r>
            <w:r w:rsidR="00833DF9"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Campus de Ponferrada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 w:rsidR="00833DF9">
              <w:rPr>
                <w:rFonts w:ascii="Trebuchet MS" w:hAnsi="Trebuchet MS"/>
                <w:lang w:val="es-ES"/>
              </w:rPr>
            </w:r>
            <w:r w:rsidR="00833DF9"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  <w:p w14:paraId="1FB2ACDB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Otra (especificar):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  <w:p w14:paraId="249E12CB" w14:textId="77777777" w:rsidR="00851577" w:rsidRDefault="00851577">
            <w:pPr>
              <w:rPr>
                <w:rFonts w:ascii="Trebuchet MS" w:hAnsi="Trebuchet MS"/>
                <w:sz w:val="20"/>
              </w:rPr>
            </w:pPr>
          </w:p>
        </w:tc>
      </w:tr>
      <w:tr w:rsidR="00851577" w14:paraId="522388D5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0A07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Edificio: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</w:tc>
      </w:tr>
      <w:tr w:rsidR="00851577" w14:paraId="502F772A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880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Planta: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                                  Local: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</w:tc>
      </w:tr>
      <w:tr w:rsidR="00851577" w14:paraId="103B20EC" w14:textId="77777777" w:rsidTr="00851577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56BB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Responsable: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                           Cargo: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lang w:val="es-ES"/>
              </w:rPr>
              <w:t xml:space="preserve">                          </w:t>
            </w:r>
            <w:r>
              <w:rPr>
                <w:rFonts w:ascii="Trebuchet MS" w:hAnsi="Trebuchet MS"/>
                <w:sz w:val="20"/>
              </w:rPr>
              <w:t>Firma: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lang w:val="es-ES"/>
              </w:rPr>
              <w:t xml:space="preserve">                  </w:t>
            </w:r>
            <w:r>
              <w:rPr>
                <w:rFonts w:ascii="Trebuchet MS" w:hAnsi="Trebuchet MS"/>
                <w:lang w:val="es-ES"/>
              </w:rPr>
              <w:br/>
            </w:r>
            <w:r>
              <w:rPr>
                <w:rFonts w:ascii="Trebuchet MS" w:hAnsi="Trebuchet MS"/>
                <w:lang w:val="es-ES"/>
              </w:rPr>
              <w:br/>
            </w:r>
          </w:p>
        </w:tc>
      </w:tr>
    </w:tbl>
    <w:p w14:paraId="476AC12B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65817ABE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334EA8FC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p w14:paraId="6BB59CD7" w14:textId="77777777" w:rsidR="00851577" w:rsidRDefault="00851577" w:rsidP="00851577">
      <w:pPr>
        <w:jc w:val="center"/>
        <w:rPr>
          <w:rFonts w:ascii="Humnst777 BT" w:hAnsi="Humnst777 BT"/>
          <w:sz w:val="12"/>
          <w:szCs w:val="12"/>
        </w:rPr>
      </w:pPr>
    </w:p>
    <w:tbl>
      <w:tblPr>
        <w:tblW w:w="10368" w:type="dxa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851577" w14:paraId="3B0F5712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E762" w14:textId="77777777" w:rsidR="00851577" w:rsidRDefault="0085157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UBICACIÓN NUEVA:</w:t>
            </w:r>
          </w:p>
        </w:tc>
      </w:tr>
      <w:tr w:rsidR="00851577" w14:paraId="48220D4E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176B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Campus de </w:t>
            </w:r>
            <w:proofErr w:type="spellStart"/>
            <w:r>
              <w:rPr>
                <w:rFonts w:ascii="Trebuchet MS" w:hAnsi="Trebuchet MS"/>
                <w:sz w:val="20"/>
              </w:rPr>
              <w:t>Vegazana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 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0"/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 w:rsidR="00833DF9">
              <w:rPr>
                <w:rFonts w:ascii="Trebuchet MS" w:hAnsi="Trebuchet MS"/>
                <w:lang w:val="es-ES"/>
              </w:rPr>
            </w:r>
            <w:r w:rsidR="00833DF9">
              <w:rPr>
                <w:rFonts w:ascii="Trebuchet MS" w:hAnsi="Trebuchet MS"/>
                <w:lang w:val="es-ES"/>
              </w:rPr>
              <w:fldChar w:fldCharType="separate"/>
            </w:r>
            <w:r>
              <w:fldChar w:fldCharType="end"/>
            </w:r>
            <w:bookmarkEnd w:id="1"/>
            <w:r>
              <w:rPr>
                <w:rFonts w:ascii="Trebuchet MS" w:hAnsi="Trebuchet MS"/>
                <w:sz w:val="20"/>
              </w:rPr>
              <w:t xml:space="preserve">                     Campus Ciudad 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 w:rsidR="00833DF9">
              <w:rPr>
                <w:rFonts w:ascii="Trebuchet MS" w:hAnsi="Trebuchet MS"/>
                <w:lang w:val="es-ES"/>
              </w:rPr>
            </w:r>
            <w:r w:rsidR="00833DF9"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Campus de Ponferrada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FORMCHECKBOX </w:instrText>
            </w:r>
            <w:r w:rsidR="00833DF9">
              <w:rPr>
                <w:rFonts w:ascii="Trebuchet MS" w:hAnsi="Trebuchet MS"/>
                <w:lang w:val="es-ES"/>
              </w:rPr>
            </w:r>
            <w:r w:rsidR="00833DF9"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  <w:p w14:paraId="576B4175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Otra (especificar):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  <w:p w14:paraId="48BAFA53" w14:textId="77777777" w:rsidR="00851577" w:rsidRDefault="00851577">
            <w:pPr>
              <w:rPr>
                <w:rFonts w:ascii="Trebuchet MS" w:hAnsi="Trebuchet MS"/>
                <w:sz w:val="20"/>
              </w:rPr>
            </w:pPr>
          </w:p>
        </w:tc>
      </w:tr>
      <w:tr w:rsidR="00851577" w14:paraId="11DFFABD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4A4B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Edificio: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</w:tc>
      </w:tr>
      <w:tr w:rsidR="00851577" w14:paraId="790B76BD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CFD1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Planta:  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                                  Local: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</w:p>
        </w:tc>
      </w:tr>
      <w:tr w:rsidR="00851577" w14:paraId="24F905EE" w14:textId="77777777" w:rsidTr="00851577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2D7E" w14:textId="77777777" w:rsidR="00851577" w:rsidRDefault="00851577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Responsable: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                                               Cargo: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lang w:val="es-ES"/>
              </w:rPr>
              <w:t xml:space="preserve">                          </w:t>
            </w:r>
            <w:r>
              <w:rPr>
                <w:rFonts w:ascii="Trebuchet MS" w:hAnsi="Trebuchet MS"/>
                <w:sz w:val="20"/>
              </w:rPr>
              <w:t>Firma:</w:t>
            </w:r>
            <w:r>
              <w:rPr>
                <w:rFonts w:ascii="Trebuchet MS" w:hAnsi="Trebuchet MS"/>
                <w:lang w:val="es-ES"/>
              </w:rPr>
              <w:t xml:space="preserve">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hAnsi="Trebuchet MS"/>
                <w:lang w:val="es-ES"/>
              </w:rPr>
              <w:fldChar w:fldCharType="end"/>
            </w:r>
            <w:r>
              <w:rPr>
                <w:rFonts w:ascii="Trebuchet MS" w:hAnsi="Trebuchet MS"/>
                <w:lang w:val="es-ES"/>
              </w:rPr>
              <w:t xml:space="preserve">                  </w:t>
            </w:r>
            <w:r>
              <w:rPr>
                <w:rFonts w:ascii="Trebuchet MS" w:hAnsi="Trebuchet MS"/>
                <w:lang w:val="es-ES"/>
              </w:rPr>
              <w:br/>
            </w:r>
            <w:r>
              <w:rPr>
                <w:rFonts w:ascii="Trebuchet MS" w:hAnsi="Trebuchet MS"/>
                <w:lang w:val="es-ES"/>
              </w:rPr>
              <w:br/>
            </w:r>
          </w:p>
        </w:tc>
      </w:tr>
    </w:tbl>
    <w:p w14:paraId="0065360F" w14:textId="77777777" w:rsidR="00851577" w:rsidRDefault="00851577" w:rsidP="00851577">
      <w:pPr>
        <w:rPr>
          <w:rFonts w:ascii="Trebuchet MS" w:hAnsi="Trebuchet MS" w:cs="Arial"/>
        </w:rPr>
      </w:pPr>
    </w:p>
    <w:p w14:paraId="45D79293" w14:textId="77777777" w:rsidR="00851577" w:rsidRDefault="00851577" w:rsidP="00851577">
      <w:pPr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León,</w:t>
      </w:r>
      <w:r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  <w:r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 w:cs="Arial"/>
          <w:sz w:val="20"/>
        </w:rPr>
        <w:t xml:space="preserve">de  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  <w:r>
        <w:rPr>
          <w:rFonts w:ascii="Trebuchet MS" w:hAnsi="Trebuchet MS"/>
          <w:lang w:val="es-ES"/>
        </w:rPr>
        <w:t xml:space="preserve"> </w:t>
      </w:r>
      <w:proofErr w:type="spellStart"/>
      <w:r>
        <w:rPr>
          <w:rFonts w:ascii="Trebuchet MS" w:hAnsi="Trebuchet MS" w:cs="Arial"/>
          <w:sz w:val="20"/>
        </w:rPr>
        <w:t>de</w:t>
      </w:r>
      <w:proofErr w:type="spellEnd"/>
      <w:r>
        <w:rPr>
          <w:rFonts w:ascii="Trebuchet MS" w:hAnsi="Trebuchet MS" w:cs="Arial"/>
          <w:sz w:val="20"/>
        </w:rPr>
        <w:t xml:space="preserve"> 202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  <w:r>
        <w:rPr>
          <w:rFonts w:ascii="Trebuchet MS" w:hAnsi="Trebuchet MS" w:cs="Arial"/>
          <w:sz w:val="20"/>
        </w:rPr>
        <w:t xml:space="preserve"> </w:t>
      </w:r>
    </w:p>
    <w:p w14:paraId="7A1EE2EC" w14:textId="77777777" w:rsidR="00851577" w:rsidRDefault="00851577" w:rsidP="00851577">
      <w:pPr>
        <w:jc w:val="center"/>
        <w:rPr>
          <w:rFonts w:ascii="Trebuchet MS" w:hAnsi="Trebuchet MS" w:cs="Arial"/>
          <w:sz w:val="12"/>
          <w:szCs w:val="12"/>
        </w:rPr>
      </w:pPr>
    </w:p>
    <w:p w14:paraId="0DF477F1" w14:textId="77777777" w:rsidR="00851577" w:rsidRDefault="00851577" w:rsidP="00851577">
      <w:pPr>
        <w:rPr>
          <w:rFonts w:ascii="Trebuchet MS" w:hAnsi="Trebuchet MS" w:cs="Arial"/>
          <w:sz w:val="16"/>
          <w:szCs w:val="16"/>
        </w:rPr>
      </w:pPr>
    </w:p>
    <w:p w14:paraId="76AA03EE" w14:textId="77777777" w:rsidR="00851577" w:rsidRDefault="00851577" w:rsidP="00851577">
      <w:pPr>
        <w:jc w:val="both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</w:rPr>
        <w:t>En caso de cambio de Dependencia Orgánica y/o Económica, firmas de los responsables de la nueva Dependencia.</w:t>
      </w:r>
    </w:p>
    <w:p w14:paraId="7365C82E" w14:textId="77777777" w:rsidR="00851577" w:rsidRDefault="00851577" w:rsidP="00851577">
      <w:pPr>
        <w:rPr>
          <w:rFonts w:ascii="Trebuchet MS" w:hAnsi="Trebuchet MS" w:cs="Arial"/>
          <w:sz w:val="20"/>
        </w:rPr>
      </w:pPr>
    </w:p>
    <w:p w14:paraId="22BD7D55" w14:textId="77777777" w:rsidR="00851577" w:rsidRDefault="00851577" w:rsidP="00851577">
      <w:pPr>
        <w:ind w:firstLine="1276"/>
        <w:rPr>
          <w:rFonts w:ascii="Trebuchet MS" w:hAnsi="Trebuchet MS" w:cs="Arial"/>
          <w:b/>
          <w:sz w:val="20"/>
        </w:rPr>
      </w:pPr>
    </w:p>
    <w:p w14:paraId="5A7DD9A7" w14:textId="77777777" w:rsidR="00851577" w:rsidRDefault="00851577" w:rsidP="00851577">
      <w:pPr>
        <w:ind w:firstLine="1276"/>
        <w:rPr>
          <w:rFonts w:ascii="Trebuchet MS" w:hAnsi="Trebuchet MS" w:cs="Arial"/>
          <w:b/>
          <w:sz w:val="20"/>
        </w:rPr>
      </w:pPr>
    </w:p>
    <w:p w14:paraId="2913C937" w14:textId="77777777" w:rsidR="00851577" w:rsidRDefault="00851577" w:rsidP="00851577">
      <w:pPr>
        <w:ind w:firstLine="1276"/>
        <w:rPr>
          <w:rFonts w:ascii="Trebuchet MS" w:hAnsi="Trebuchet MS" w:cs="Arial"/>
          <w:b/>
          <w:sz w:val="20"/>
        </w:rPr>
      </w:pPr>
    </w:p>
    <w:p w14:paraId="771B0BE2" w14:textId="77777777" w:rsidR="00851577" w:rsidRDefault="00851577" w:rsidP="00851577">
      <w:pPr>
        <w:ind w:firstLine="1276"/>
        <w:rPr>
          <w:rFonts w:ascii="Trebuchet MS" w:hAnsi="Trebuchet MS" w:cs="Arial"/>
          <w:b/>
          <w:sz w:val="20"/>
        </w:rPr>
      </w:pPr>
      <w:proofErr w:type="spellStart"/>
      <w:r>
        <w:rPr>
          <w:rFonts w:ascii="Trebuchet MS" w:hAnsi="Trebuchet MS" w:cs="Arial"/>
          <w:b/>
          <w:sz w:val="20"/>
        </w:rPr>
        <w:t>VºBº</w:t>
      </w:r>
      <w:proofErr w:type="spellEnd"/>
      <w:r>
        <w:rPr>
          <w:rFonts w:ascii="Trebuchet MS" w:hAnsi="Trebuchet MS" w:cs="Arial"/>
          <w:b/>
          <w:sz w:val="20"/>
        </w:rPr>
        <w:t xml:space="preserve"> </w:t>
      </w:r>
    </w:p>
    <w:p w14:paraId="63A3D330" w14:textId="77777777" w:rsidR="00851577" w:rsidRDefault="00851577" w:rsidP="00851577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EL DECANO O DIRECTOR</w:t>
      </w:r>
      <w:r>
        <w:rPr>
          <w:rFonts w:ascii="Trebuchet MS" w:hAnsi="Trebuchet MS" w:cs="Arial"/>
          <w:sz w:val="20"/>
        </w:rPr>
        <w:tab/>
        <w:t>EL RESPONSABLE DE GESTIÓN</w:t>
      </w:r>
    </w:p>
    <w:p w14:paraId="1EE9BC78" w14:textId="77777777" w:rsidR="00851577" w:rsidRDefault="00851577" w:rsidP="00851577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DEL CENTRO, DEPARTAMENTO O</w:t>
      </w:r>
    </w:p>
    <w:p w14:paraId="07F00DE1" w14:textId="77777777" w:rsidR="00851577" w:rsidRDefault="00851577" w:rsidP="00851577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PROYECTO DE INVESTIGACIÓN</w:t>
      </w:r>
    </w:p>
    <w:p w14:paraId="1F5132C1" w14:textId="77777777" w:rsidR="00851577" w:rsidRDefault="00851577" w:rsidP="00851577">
      <w:pPr>
        <w:jc w:val="center"/>
        <w:rPr>
          <w:rFonts w:ascii="Trebuchet MS" w:hAnsi="Trebuchet MS" w:cs="Arial"/>
          <w:sz w:val="16"/>
          <w:szCs w:val="16"/>
        </w:rPr>
      </w:pPr>
    </w:p>
    <w:p w14:paraId="0914CA91" w14:textId="77777777" w:rsidR="00851577" w:rsidRDefault="00851577" w:rsidP="00851577">
      <w:pPr>
        <w:rPr>
          <w:rFonts w:ascii="Trebuchet MS" w:hAnsi="Trebuchet MS" w:cs="Arial"/>
          <w:sz w:val="16"/>
          <w:szCs w:val="16"/>
        </w:rPr>
      </w:pPr>
    </w:p>
    <w:p w14:paraId="7DABD5D8" w14:textId="77777777" w:rsidR="00851577" w:rsidRDefault="00851577" w:rsidP="00851577">
      <w:pPr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</w:p>
    <w:p w14:paraId="17F9A6DE" w14:textId="2DDE5C87" w:rsidR="001E4836" w:rsidRDefault="00851577" w:rsidP="00833DF9">
      <w:pPr>
        <w:tabs>
          <w:tab w:val="left" w:pos="5670"/>
        </w:tabs>
        <w:jc w:val="both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20"/>
        </w:rPr>
        <w:t>Fdo.:</w:t>
      </w:r>
      <w:r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  <w:r>
        <w:rPr>
          <w:rFonts w:ascii="Trebuchet MS" w:hAnsi="Trebuchet MS" w:cs="Arial"/>
          <w:sz w:val="20"/>
        </w:rPr>
        <w:tab/>
        <w:t xml:space="preserve">Fdo.: </w:t>
      </w:r>
      <w:r>
        <w:rPr>
          <w:rFonts w:ascii="Trebuchet MS" w:hAnsi="Trebuchet MS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lang w:val="es-ES"/>
        </w:rPr>
        <w:instrText xml:space="preserve"> FORMTEXT </w:instrText>
      </w:r>
      <w:r>
        <w:rPr>
          <w:rFonts w:ascii="Trebuchet MS" w:hAnsi="Trebuchet MS"/>
          <w:lang w:val="es-ES"/>
        </w:rPr>
      </w:r>
      <w:r>
        <w:rPr>
          <w:rFonts w:ascii="Trebuchet MS" w:hAnsi="Trebuchet MS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eastAsia="MS Gothic" w:hAnsi="Trebuchet MS" w:cs="MS Gothic"/>
          <w:noProof/>
          <w:lang w:val="es-ES"/>
        </w:rPr>
        <w:t> </w:t>
      </w:r>
      <w:r>
        <w:rPr>
          <w:rFonts w:ascii="Trebuchet MS" w:hAnsi="Trebuchet MS"/>
          <w:lang w:val="es-ES"/>
        </w:rPr>
        <w:fldChar w:fldCharType="end"/>
      </w:r>
      <w:bookmarkStart w:id="2" w:name="_GoBack"/>
      <w:bookmarkEnd w:id="2"/>
    </w:p>
    <w:sectPr w:rsidR="001E4836" w:rsidSect="00106B42">
      <w:headerReference w:type="default" r:id="rId10"/>
      <w:footerReference w:type="default" r:id="rId11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6C139" w14:textId="77777777" w:rsidR="009D41E2" w:rsidRDefault="009D41E2" w:rsidP="003336CB">
      <w:r>
        <w:separator/>
      </w:r>
    </w:p>
  </w:endnote>
  <w:endnote w:type="continuationSeparator" w:id="0">
    <w:p w14:paraId="4874B70A" w14:textId="77777777" w:rsidR="009D41E2" w:rsidRDefault="009D41E2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80D2E" w14:textId="1B00876A" w:rsidR="000C5B27" w:rsidRDefault="0063145C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C9FCDB" wp14:editId="11E8486F">
              <wp:simplePos x="0" y="0"/>
              <wp:positionH relativeFrom="column">
                <wp:posOffset>-1894</wp:posOffset>
              </wp:positionH>
              <wp:positionV relativeFrom="paragraph">
                <wp:posOffset>773129</wp:posOffset>
              </wp:positionV>
              <wp:extent cx="5178711" cy="31202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711" cy="312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3F338" w14:textId="53762A70" w:rsidR="000C5B27" w:rsidRPr="0083262B" w:rsidRDefault="0063145C" w:rsidP="003008DB">
                          <w:pPr>
                            <w:jc w:val="center"/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Edificio Rectorado Avda. de la Facultad, 25 24004</w:t>
                          </w:r>
                          <w:r w:rsidR="000C5B27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(+34) 987 29 </w:t>
                          </w:r>
                          <w:r w:rsid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3309/1654/5201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="003008DB" w:rsidRP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inventario@unileon.es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C9FC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.15pt;margin-top:60.9pt;width:407.7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" filled="f" stroked="f">
              <v:textbox>
                <w:txbxContent>
                  <w:p w14:paraId="26F3F338" w14:textId="53762A70" w:rsidR="000C5B27" w:rsidRPr="0083262B" w:rsidRDefault="0063145C" w:rsidP="003008DB">
                    <w:pPr>
                      <w:jc w:val="center"/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Edificio Rectorado Avda. de la Facultad, 25 24004</w:t>
                    </w:r>
                    <w:r w:rsidR="000C5B27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(+34) 987 29 </w:t>
                    </w:r>
                    <w:r w:rsid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3309/1654/5201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="003008DB" w:rsidRP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inventario@unileon.es</w:t>
                    </w:r>
                  </w:p>
                </w:txbxContent>
              </v:textbox>
            </v:shape>
          </w:pict>
        </mc:Fallback>
      </mc:AlternateContent>
    </w:r>
    <w:r w:rsidR="00106B42"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F9C705C" wp14:editId="527C132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1E2F9FBA" wp14:editId="240F6B41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C71A9" w14:textId="77777777" w:rsidR="009D41E2" w:rsidRDefault="009D41E2" w:rsidP="003336CB">
      <w:r>
        <w:separator/>
      </w:r>
    </w:p>
  </w:footnote>
  <w:footnote w:type="continuationSeparator" w:id="0">
    <w:p w14:paraId="743975B2" w14:textId="77777777" w:rsidR="009D41E2" w:rsidRDefault="009D41E2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A34C" w14:textId="737E93A2"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33668D5" wp14:editId="0960B742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0676" wp14:editId="1ECAEB83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EDED" w14:textId="77777777" w:rsidR="00A35B65" w:rsidRDefault="00A35B65" w:rsidP="00E80C7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2E800DAF" w14:textId="79D2F3D4" w:rsid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Servicio de Contratación y</w:t>
                          </w:r>
                          <w:r w:rsidRPr="004D2169">
                            <w:rPr>
                              <w:rFonts w:ascii="Trebuchet MS" w:hAnsi="Trebuchet MS"/>
                              <w:sz w:val="16"/>
                            </w:rPr>
                            <w:t xml:space="preserve"> Patrimonio</w:t>
                          </w:r>
                        </w:p>
                        <w:p w14:paraId="2CE10D6B" w14:textId="77777777" w:rsidR="003008DB" w:rsidRPr="004D2169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7E92576E" w14:textId="7137BB60" w:rsidR="000C5B27" w:rsidRP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3008DB">
                            <w:rPr>
                              <w:rFonts w:ascii="Trebuchet MS" w:hAnsi="Trebuchet MS"/>
                              <w:sz w:val="16"/>
                            </w:rPr>
                            <w:t>Unidad de Inventario y Gestión de Espacios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6306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14:paraId="4D9DEDED" w14:textId="77777777" w:rsidR="00A35B65" w:rsidRDefault="00A35B65" w:rsidP="00E80C7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2E800DAF" w14:textId="79D2F3D4" w:rsid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Servicio de Contratación y</w:t>
                    </w:r>
                    <w:r w:rsidRPr="004D2169">
                      <w:rPr>
                        <w:rFonts w:ascii="Trebuchet MS" w:hAnsi="Trebuchet MS"/>
                        <w:sz w:val="16"/>
                      </w:rPr>
                      <w:t xml:space="preserve"> Patrimonio</w:t>
                    </w:r>
                  </w:p>
                  <w:p w14:paraId="2CE10D6B" w14:textId="77777777" w:rsidR="003008DB" w:rsidRPr="004D2169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7E92576E" w14:textId="7137BB60" w:rsidR="000C5B27" w:rsidRP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3008DB">
                      <w:rPr>
                        <w:rFonts w:ascii="Trebuchet MS" w:hAnsi="Trebuchet MS"/>
                        <w:sz w:val="16"/>
                      </w:rPr>
                      <w:t>Unidad de Inventario y Gestión de Espacios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2C77F72" wp14:editId="3FF8F534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A16"/>
    <w:multiLevelType w:val="hybridMultilevel"/>
    <w:tmpl w:val="A676B19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7C"/>
    <w:rsid w:val="000330C2"/>
    <w:rsid w:val="00046D99"/>
    <w:rsid w:val="000628EF"/>
    <w:rsid w:val="000C5B27"/>
    <w:rsid w:val="000D175A"/>
    <w:rsid w:val="00105DFA"/>
    <w:rsid w:val="00106B42"/>
    <w:rsid w:val="00160DF4"/>
    <w:rsid w:val="00196109"/>
    <w:rsid w:val="001E4836"/>
    <w:rsid w:val="002E17F9"/>
    <w:rsid w:val="00300277"/>
    <w:rsid w:val="003008DB"/>
    <w:rsid w:val="003336CB"/>
    <w:rsid w:val="00372077"/>
    <w:rsid w:val="003954B0"/>
    <w:rsid w:val="003F6B0B"/>
    <w:rsid w:val="00450B97"/>
    <w:rsid w:val="0063145C"/>
    <w:rsid w:val="00632F61"/>
    <w:rsid w:val="00651E15"/>
    <w:rsid w:val="006B6A7D"/>
    <w:rsid w:val="006D22A8"/>
    <w:rsid w:val="006F6407"/>
    <w:rsid w:val="007530E9"/>
    <w:rsid w:val="0083262B"/>
    <w:rsid w:val="00833DF9"/>
    <w:rsid w:val="00851577"/>
    <w:rsid w:val="0089093D"/>
    <w:rsid w:val="009D41E2"/>
    <w:rsid w:val="00A35B65"/>
    <w:rsid w:val="00AA7C57"/>
    <w:rsid w:val="00B061AC"/>
    <w:rsid w:val="00B267F6"/>
    <w:rsid w:val="00C30E8A"/>
    <w:rsid w:val="00C34DCB"/>
    <w:rsid w:val="00C94A2B"/>
    <w:rsid w:val="00CA7844"/>
    <w:rsid w:val="00CA7E2A"/>
    <w:rsid w:val="00D5688B"/>
    <w:rsid w:val="00DB7F1B"/>
    <w:rsid w:val="00E80C7C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16F97F"/>
  <w14:defaultImageDpi w14:val="300"/>
  <w15:docId w15:val="{00A19320-2F86-477E-B96D-452DB40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8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1E4836"/>
    <w:pPr>
      <w:keepNext/>
      <w:outlineLvl w:val="0"/>
    </w:pPr>
    <w:rPr>
      <w:rFonts w:ascii="Humnst777 BT" w:eastAsia="Times New Roman" w:hAnsi="Humnst777 BT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eastAsia="MS Mincho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E4836"/>
    <w:rPr>
      <w:rFonts w:ascii="Humnst777 BT" w:eastAsia="Times New Roman" w:hAnsi="Humnst777 B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rtg\Desktop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FD86C-CB92-4322-BD87-90F2360E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GARCIA</dc:creator>
  <cp:keywords/>
  <dc:description/>
  <cp:lastModifiedBy>Elena Pellitero Arias</cp:lastModifiedBy>
  <cp:revision>13</cp:revision>
  <cp:lastPrinted>2024-04-04T12:18:00Z</cp:lastPrinted>
  <dcterms:created xsi:type="dcterms:W3CDTF">2024-04-04T11:41:00Z</dcterms:created>
  <dcterms:modified xsi:type="dcterms:W3CDTF">2024-06-18T08:46:00Z</dcterms:modified>
</cp:coreProperties>
</file>