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96" w:rsidRDefault="00D81096" w:rsidP="00D81096">
      <w:pPr>
        <w:spacing w:before="203" w:line="276" w:lineRule="auto"/>
        <w:ind w:left="140"/>
        <w:jc w:val="both"/>
        <w:rPr>
          <w:rFonts w:ascii="Trebuchet MS" w:eastAsia="Arial" w:hAnsi="Trebuchet MS" w:cs="Arial"/>
          <w:color w:val="26282B"/>
          <w:sz w:val="24"/>
          <w:szCs w:val="24"/>
        </w:rPr>
      </w:pPr>
    </w:p>
    <w:p w:rsidR="00D81096" w:rsidRDefault="00D81096" w:rsidP="00D81096">
      <w:pPr>
        <w:spacing w:before="203" w:line="276" w:lineRule="auto"/>
        <w:ind w:left="140"/>
        <w:jc w:val="both"/>
        <w:rPr>
          <w:rFonts w:ascii="Trebuchet MS" w:eastAsia="Arial" w:hAnsi="Trebuchet MS" w:cs="Arial"/>
          <w:color w:val="26282B"/>
          <w:sz w:val="24"/>
          <w:szCs w:val="24"/>
        </w:rPr>
      </w:pPr>
    </w:p>
    <w:p w:rsidR="004374C4" w:rsidRDefault="004374C4" w:rsidP="004374C4">
      <w:pPr>
        <w:spacing w:before="203" w:line="276" w:lineRule="auto"/>
        <w:ind w:left="113"/>
        <w:jc w:val="both"/>
        <w:rPr>
          <w:rFonts w:ascii="Trebuchet MS" w:eastAsia="Arial" w:hAnsi="Trebuchet MS" w:cs="Arial"/>
          <w:color w:val="26282B"/>
          <w:sz w:val="24"/>
          <w:szCs w:val="24"/>
        </w:rPr>
      </w:pPr>
      <w:r>
        <w:rPr>
          <w:rFonts w:ascii="Trebuchet MS" w:eastAsia="Arial" w:hAnsi="Trebuchet MS" w:cs="Arial"/>
          <w:color w:val="26282B"/>
          <w:sz w:val="24"/>
          <w:szCs w:val="24"/>
        </w:rPr>
        <w:t>La</w:t>
      </w:r>
      <w:r w:rsidR="0071741F" w:rsidRPr="00D81096">
        <w:rPr>
          <w:rFonts w:ascii="Trebuchet MS" w:eastAsia="Arial" w:hAnsi="Trebuchet MS" w:cs="Arial"/>
          <w:color w:val="26282B"/>
          <w:sz w:val="24"/>
          <w:szCs w:val="24"/>
        </w:rPr>
        <w:t xml:space="preserve"> Rector</w:t>
      </w:r>
      <w:r>
        <w:rPr>
          <w:rFonts w:ascii="Trebuchet MS" w:eastAsia="Arial" w:hAnsi="Trebuchet MS" w:cs="Arial"/>
          <w:color w:val="26282B"/>
          <w:sz w:val="24"/>
          <w:szCs w:val="24"/>
        </w:rPr>
        <w:t>a</w:t>
      </w:r>
      <w:r w:rsidR="0071741F" w:rsidRPr="00D81096">
        <w:rPr>
          <w:rFonts w:ascii="Trebuchet MS" w:eastAsia="Arial" w:hAnsi="Trebuchet MS" w:cs="Arial"/>
          <w:color w:val="26282B"/>
          <w:sz w:val="24"/>
          <w:szCs w:val="24"/>
        </w:rPr>
        <w:t xml:space="preserve"> de la Universidad de León, a</w:t>
      </w:r>
      <w:r w:rsidR="00C2092C" w:rsidRPr="00D81096">
        <w:rPr>
          <w:rFonts w:ascii="Trebuchet MS" w:eastAsia="Arial" w:hAnsi="Trebuchet MS" w:cs="Arial"/>
          <w:color w:val="26282B"/>
          <w:sz w:val="24"/>
          <w:szCs w:val="24"/>
        </w:rPr>
        <w:t xml:space="preserve"> la vista de la factura </w:t>
      </w:r>
      <w:proofErr w:type="spellStart"/>
      <w:r w:rsidR="00C2092C" w:rsidRPr="00D81096">
        <w:rPr>
          <w:rFonts w:ascii="Trebuchet MS" w:eastAsia="Arial" w:hAnsi="Trebuchet MS" w:cs="Arial"/>
          <w:i/>
          <w:color w:val="26282B"/>
          <w:sz w:val="24"/>
          <w:szCs w:val="24"/>
        </w:rPr>
        <w:t>nº</w:t>
      </w:r>
      <w:proofErr w:type="spellEnd"/>
      <w:r w:rsidR="00C2092C" w:rsidRPr="00D81096">
        <w:rPr>
          <w:rFonts w:ascii="Trebuchet MS" w:eastAsia="Arial" w:hAnsi="Trebuchet MS" w:cs="Arial"/>
          <w:i/>
          <w:color w:val="26282B"/>
          <w:sz w:val="24"/>
          <w:szCs w:val="24"/>
        </w:rPr>
        <w:t xml:space="preserve"> </w:t>
      </w:r>
      <w:r w:rsidR="00C16675">
        <w:rPr>
          <w:rFonts w:ascii="Trebuchet MS" w:eastAsia="Courier New" w:hAnsi="Trebuchet MS" w:cs="Courier New"/>
          <w:color w:val="363B3B"/>
          <w:sz w:val="24"/>
          <w:szCs w:val="24"/>
          <w:vertAlign w:val="subscript"/>
        </w:rPr>
        <w:t>___________</w:t>
      </w:r>
      <w:r>
        <w:rPr>
          <w:rFonts w:ascii="Trebuchet MS" w:eastAsia="Courier New" w:hAnsi="Trebuchet MS" w:cs="Courier New"/>
          <w:color w:val="363B3B"/>
          <w:sz w:val="24"/>
          <w:szCs w:val="24"/>
          <w:vertAlign w:val="subscript"/>
        </w:rPr>
        <w:t>___</w:t>
      </w:r>
      <w:r w:rsidR="00C16675">
        <w:rPr>
          <w:rFonts w:ascii="Trebuchet MS" w:eastAsia="Courier New" w:hAnsi="Trebuchet MS" w:cs="Courier New"/>
          <w:color w:val="363B3B"/>
          <w:sz w:val="24"/>
          <w:szCs w:val="24"/>
          <w:vertAlign w:val="subscript"/>
        </w:rPr>
        <w:t>______</w:t>
      </w:r>
      <w:r>
        <w:rPr>
          <w:rFonts w:ascii="Trebuchet MS" w:eastAsia="Courier New" w:hAnsi="Trebuchet MS" w:cs="Courier New"/>
          <w:color w:val="363B3B"/>
          <w:sz w:val="24"/>
          <w:szCs w:val="24"/>
          <w:vertAlign w:val="subscript"/>
        </w:rPr>
        <w:t xml:space="preserve"> </w:t>
      </w:r>
      <w:r w:rsidR="00C2092C" w:rsidRPr="00D81096">
        <w:rPr>
          <w:rFonts w:ascii="Trebuchet MS" w:eastAsia="Arial" w:hAnsi="Trebuchet MS" w:cs="Arial"/>
          <w:color w:val="26282B"/>
          <w:sz w:val="24"/>
          <w:szCs w:val="24"/>
        </w:rPr>
        <w:t>por importe de</w:t>
      </w:r>
      <w:r>
        <w:rPr>
          <w:rFonts w:ascii="Trebuchet MS" w:eastAsia="Arial" w:hAnsi="Trebuchet MS" w:cs="Arial"/>
          <w:color w:val="26282B"/>
          <w:sz w:val="24"/>
          <w:szCs w:val="24"/>
        </w:rPr>
        <w:t>________________</w:t>
      </w:r>
      <w:r w:rsidR="00C2092C" w:rsidRPr="00D81096">
        <w:rPr>
          <w:rFonts w:ascii="Trebuchet MS" w:eastAsia="Arial" w:hAnsi="Trebuchet MS" w:cs="Arial"/>
          <w:color w:val="26282B"/>
          <w:sz w:val="24"/>
          <w:szCs w:val="24"/>
          <w:u w:val="single"/>
        </w:rPr>
        <w:tab/>
      </w:r>
      <w:r w:rsidR="0071741F" w:rsidRPr="00D81096">
        <w:rPr>
          <w:rFonts w:ascii="Trebuchet MS" w:eastAsia="Arial" w:hAnsi="Trebuchet MS" w:cs="Arial"/>
          <w:color w:val="26282B"/>
          <w:sz w:val="24"/>
          <w:szCs w:val="24"/>
        </w:rPr>
        <w:t xml:space="preserve"> y</w:t>
      </w:r>
      <w:r>
        <w:rPr>
          <w:rFonts w:ascii="Trebuchet MS" w:eastAsia="Arial" w:hAnsi="Trebuchet MS" w:cs="Arial"/>
          <w:color w:val="26282B"/>
          <w:sz w:val="24"/>
          <w:szCs w:val="24"/>
        </w:rPr>
        <w:t xml:space="preserve"> </w:t>
      </w:r>
      <w:r w:rsidR="0071741F" w:rsidRPr="00D81096">
        <w:rPr>
          <w:rFonts w:ascii="Trebuchet MS" w:eastAsia="Arial" w:hAnsi="Trebuchet MS" w:cs="Arial"/>
          <w:color w:val="26282B"/>
          <w:sz w:val="24"/>
          <w:szCs w:val="24"/>
        </w:rPr>
        <w:t>emitida</w:t>
      </w:r>
    </w:p>
    <w:p w:rsidR="00CB4481" w:rsidRDefault="00E52D24" w:rsidP="004374C4">
      <w:pPr>
        <w:spacing w:before="203" w:line="276" w:lineRule="auto"/>
        <w:ind w:left="113"/>
        <w:jc w:val="both"/>
        <w:rPr>
          <w:rFonts w:ascii="Trebuchet MS" w:eastAsia="Arial" w:hAnsi="Trebuchet MS" w:cs="Arial"/>
          <w:color w:val="26282B"/>
          <w:sz w:val="24"/>
          <w:szCs w:val="24"/>
        </w:rPr>
      </w:pPr>
      <w:r>
        <w:rPr>
          <w:rFonts w:ascii="Trebuchet MS" w:eastAsia="Arial" w:hAnsi="Trebuchet MS" w:cs="Arial"/>
          <w:color w:val="26282B"/>
          <w:sz w:val="24"/>
          <w:szCs w:val="24"/>
        </w:rPr>
        <w:t>por __________________________</w:t>
      </w:r>
      <w:r w:rsidR="00C2092C" w:rsidRPr="00D81096">
        <w:rPr>
          <w:rFonts w:ascii="Trebuchet MS" w:eastAsia="Arial" w:hAnsi="Trebuchet MS" w:cs="Arial"/>
          <w:color w:val="26282B"/>
          <w:sz w:val="24"/>
          <w:szCs w:val="24"/>
          <w:u w:val="single"/>
        </w:rPr>
        <w:tab/>
      </w:r>
      <w:r w:rsidR="0071741F" w:rsidRPr="00D81096">
        <w:rPr>
          <w:rFonts w:ascii="Trebuchet MS" w:eastAsia="Arial" w:hAnsi="Trebuchet MS" w:cs="Arial"/>
          <w:color w:val="26282B"/>
          <w:sz w:val="24"/>
          <w:szCs w:val="24"/>
          <w:u w:val="single"/>
        </w:rPr>
        <w:t xml:space="preserve"> </w:t>
      </w:r>
      <w:r w:rsidR="00C16675" w:rsidRPr="00C16675">
        <w:rPr>
          <w:rFonts w:ascii="Trebuchet MS" w:eastAsia="Arial" w:hAnsi="Trebuchet MS" w:cs="Arial"/>
          <w:color w:val="26282B"/>
          <w:sz w:val="24"/>
          <w:szCs w:val="24"/>
        </w:rPr>
        <w:t>,</w:t>
      </w:r>
      <w:r w:rsidR="00C16675">
        <w:rPr>
          <w:rFonts w:ascii="Trebuchet MS" w:eastAsia="Arial" w:hAnsi="Trebuchet MS" w:cs="Arial"/>
          <w:color w:val="26282B"/>
          <w:sz w:val="24"/>
          <w:szCs w:val="24"/>
        </w:rPr>
        <w:t xml:space="preserve"> que </w:t>
      </w:r>
      <w:r w:rsidR="00C16675" w:rsidRPr="00C16675">
        <w:rPr>
          <w:rFonts w:ascii="Trebuchet MS" w:eastAsia="Arial" w:hAnsi="Trebuchet MS" w:cs="Arial"/>
          <w:color w:val="26282B"/>
          <w:sz w:val="24"/>
          <w:szCs w:val="24"/>
        </w:rPr>
        <w:t xml:space="preserve">no pudo imputarse al presupuesto del año </w:t>
      </w:r>
      <w:r w:rsidR="00CB4481">
        <w:rPr>
          <w:rFonts w:ascii="Trebuchet MS" w:eastAsia="Arial" w:hAnsi="Trebuchet MS" w:cs="Arial"/>
          <w:color w:val="26282B"/>
          <w:sz w:val="24"/>
          <w:szCs w:val="24"/>
        </w:rPr>
        <w:t>en que se emitió</w:t>
      </w:r>
      <w:r w:rsidR="00C16675" w:rsidRPr="00C16675">
        <w:rPr>
          <w:rFonts w:ascii="Trebuchet MS" w:eastAsia="Arial" w:hAnsi="Trebuchet MS" w:cs="Arial"/>
          <w:color w:val="26282B"/>
          <w:sz w:val="24"/>
          <w:szCs w:val="24"/>
        </w:rPr>
        <w:t xml:space="preserve"> la</w:t>
      </w:r>
      <w:r w:rsidR="00CB4481">
        <w:rPr>
          <w:rFonts w:ascii="Trebuchet MS" w:eastAsia="Arial" w:hAnsi="Trebuchet MS" w:cs="Arial"/>
          <w:color w:val="26282B"/>
          <w:sz w:val="24"/>
          <w:szCs w:val="24"/>
        </w:rPr>
        <w:t xml:space="preserve"> </w:t>
      </w:r>
      <w:r w:rsidR="00C16675" w:rsidRPr="00C16675">
        <w:rPr>
          <w:rFonts w:ascii="Trebuchet MS" w:eastAsia="Arial" w:hAnsi="Trebuchet MS" w:cs="Arial"/>
          <w:color w:val="26282B"/>
          <w:sz w:val="24"/>
          <w:szCs w:val="24"/>
        </w:rPr>
        <w:t>factura</w:t>
      </w:r>
      <w:r w:rsidR="00CB4481">
        <w:rPr>
          <w:rFonts w:ascii="Trebuchet MS" w:eastAsia="Arial" w:hAnsi="Trebuchet MS" w:cs="Arial"/>
          <w:color w:val="26282B"/>
          <w:sz w:val="24"/>
          <w:szCs w:val="24"/>
        </w:rPr>
        <w:t xml:space="preserve"> por: </w:t>
      </w:r>
      <w:r w:rsidR="00CB4481" w:rsidRPr="00CB4481">
        <w:rPr>
          <w:rFonts w:ascii="Trebuchet MS" w:eastAsia="Arial" w:hAnsi="Trebuchet MS" w:cs="Arial"/>
          <w:i/>
          <w:color w:val="26282B"/>
          <w:sz w:val="24"/>
          <w:szCs w:val="24"/>
        </w:rPr>
        <w:t>(explicar causa</w:t>
      </w:r>
      <w:r w:rsidR="00CB4481" w:rsidRPr="00CB4481">
        <w:rPr>
          <w:rFonts w:ascii="Trebuchet MS" w:eastAsia="Arial" w:hAnsi="Trebuchet MS" w:cs="Arial"/>
          <w:color w:val="26282B"/>
          <w:sz w:val="24"/>
          <w:szCs w:val="24"/>
        </w:rPr>
        <w:t>)</w:t>
      </w:r>
    </w:p>
    <w:p w:rsidR="00E52D24" w:rsidRDefault="00CB4481" w:rsidP="00E52D24">
      <w:pPr>
        <w:pBdr>
          <w:top w:val="nil"/>
          <w:left w:val="nil"/>
          <w:bottom w:val="nil"/>
          <w:right w:val="nil"/>
          <w:between w:val="nil"/>
        </w:pBdr>
        <w:tabs>
          <w:tab w:val="left" w:pos="3867"/>
        </w:tabs>
        <w:spacing w:before="69" w:line="276" w:lineRule="auto"/>
        <w:ind w:left="116"/>
        <w:jc w:val="both"/>
        <w:rPr>
          <w:rFonts w:ascii="Trebuchet MS" w:eastAsia="Arial" w:hAnsi="Trebuchet MS" w:cs="Arial"/>
          <w:color w:val="26282B"/>
          <w:sz w:val="24"/>
          <w:szCs w:val="24"/>
        </w:rPr>
      </w:pPr>
      <w:r w:rsidRPr="00CB4481">
        <w:rPr>
          <w:rFonts w:ascii="Trebuchet MS" w:eastAsia="Arial" w:hAnsi="Trebuchet MS" w:cs="Arial"/>
          <w:color w:val="26282B"/>
          <w:sz w:val="24"/>
          <w:szCs w:val="24"/>
        </w:rPr>
        <w:t>_____________________________________</w:t>
      </w:r>
      <w:r>
        <w:rPr>
          <w:rFonts w:ascii="Trebuchet MS" w:eastAsia="Arial" w:hAnsi="Trebuchet MS" w:cs="Arial"/>
          <w:color w:val="26282B"/>
          <w:sz w:val="24"/>
          <w:szCs w:val="24"/>
        </w:rPr>
        <w:t>______________________________________________________________</w:t>
      </w:r>
      <w:r w:rsidR="00E52D24">
        <w:rPr>
          <w:rFonts w:ascii="Trebuchet MS" w:eastAsia="Arial" w:hAnsi="Trebuchet MS" w:cs="Arial"/>
          <w:color w:val="26282B"/>
          <w:sz w:val="24"/>
          <w:szCs w:val="24"/>
        </w:rPr>
        <w:t>___________________________;</w:t>
      </w:r>
    </w:p>
    <w:p w:rsidR="00CE5BC8" w:rsidRDefault="00CE5BC8" w:rsidP="00E52D24">
      <w:pPr>
        <w:pBdr>
          <w:top w:val="nil"/>
          <w:left w:val="nil"/>
          <w:bottom w:val="nil"/>
          <w:right w:val="nil"/>
          <w:between w:val="nil"/>
        </w:pBdr>
        <w:tabs>
          <w:tab w:val="left" w:pos="3867"/>
        </w:tabs>
        <w:spacing w:before="69" w:line="276" w:lineRule="auto"/>
        <w:ind w:left="116"/>
        <w:jc w:val="both"/>
        <w:rPr>
          <w:rFonts w:ascii="Trebuchet MS" w:eastAsia="Arial" w:hAnsi="Trebuchet MS" w:cs="Arial"/>
          <w:color w:val="26282B"/>
          <w:sz w:val="24"/>
          <w:szCs w:val="24"/>
        </w:rPr>
      </w:pPr>
    </w:p>
    <w:p w:rsidR="00E52D24" w:rsidRPr="00CE5BC8" w:rsidRDefault="00CE5BC8" w:rsidP="00E52D24">
      <w:pPr>
        <w:pBdr>
          <w:top w:val="nil"/>
          <w:left w:val="nil"/>
          <w:bottom w:val="nil"/>
          <w:right w:val="nil"/>
          <w:between w:val="nil"/>
        </w:pBdr>
        <w:tabs>
          <w:tab w:val="left" w:pos="3867"/>
        </w:tabs>
        <w:spacing w:before="69" w:line="276" w:lineRule="auto"/>
        <w:ind w:left="116"/>
        <w:jc w:val="both"/>
        <w:rPr>
          <w:rFonts w:ascii="Trebuchet MS" w:eastAsia="Arial" w:hAnsi="Trebuchet MS" w:cs="Arial"/>
          <w:b/>
          <w:color w:val="26282B"/>
          <w:sz w:val="24"/>
          <w:szCs w:val="24"/>
        </w:rPr>
      </w:pPr>
      <w:r w:rsidRPr="00CE5BC8">
        <w:rPr>
          <w:rFonts w:ascii="Trebuchet MS" w:eastAsia="Arial" w:hAnsi="Trebuchet MS" w:cs="Arial"/>
          <w:b/>
          <w:color w:val="26282B"/>
          <w:sz w:val="24"/>
          <w:szCs w:val="24"/>
        </w:rPr>
        <w:t>RESUELVE:</w:t>
      </w:r>
    </w:p>
    <w:p w:rsidR="00CE5BC8" w:rsidRDefault="00CE5BC8" w:rsidP="00E52D24">
      <w:pPr>
        <w:pBdr>
          <w:top w:val="nil"/>
          <w:left w:val="nil"/>
          <w:bottom w:val="nil"/>
          <w:right w:val="nil"/>
          <w:between w:val="nil"/>
        </w:pBdr>
        <w:tabs>
          <w:tab w:val="left" w:pos="3867"/>
        </w:tabs>
        <w:spacing w:before="69" w:line="276" w:lineRule="auto"/>
        <w:ind w:left="116"/>
        <w:jc w:val="both"/>
        <w:rPr>
          <w:rFonts w:ascii="Trebuchet MS" w:eastAsia="Arial" w:hAnsi="Trebuchet MS" w:cs="Arial"/>
          <w:color w:val="26282B"/>
          <w:sz w:val="24"/>
          <w:szCs w:val="24"/>
        </w:rPr>
      </w:pPr>
    </w:p>
    <w:p w:rsidR="00A8043D" w:rsidRPr="00D81096" w:rsidRDefault="00CE5BC8" w:rsidP="00CE5B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6" w:right="126" w:firstLine="9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D81096">
        <w:rPr>
          <w:rFonts w:ascii="Trebuchet MS" w:eastAsia="Arial" w:hAnsi="Trebuchet MS" w:cs="Arial"/>
          <w:color w:val="26282B"/>
          <w:sz w:val="24"/>
          <w:szCs w:val="24"/>
        </w:rPr>
        <w:t>Autorizar la tramitación con cargo a los créditos del presupuesto vigente e</w:t>
      </w:r>
      <w:r w:rsidRPr="00D81096">
        <w:rPr>
          <w:rFonts w:ascii="Trebuchet MS" w:eastAsia="Arial" w:hAnsi="Trebuchet MS" w:cs="Arial"/>
          <w:color w:val="0C0C11"/>
          <w:sz w:val="24"/>
          <w:szCs w:val="24"/>
        </w:rPr>
        <w:t xml:space="preserve">l </w:t>
      </w:r>
      <w:r w:rsidRPr="00D81096">
        <w:rPr>
          <w:rFonts w:ascii="Trebuchet MS" w:eastAsia="Arial" w:hAnsi="Trebuchet MS" w:cs="Arial"/>
          <w:color w:val="26282B"/>
          <w:sz w:val="24"/>
          <w:szCs w:val="24"/>
        </w:rPr>
        <w:t>abono de la factura mencionada por corresponder a un gasto debidamente adq</w:t>
      </w:r>
      <w:r>
        <w:rPr>
          <w:rFonts w:ascii="Trebuchet MS" w:eastAsia="Arial" w:hAnsi="Trebuchet MS" w:cs="Arial"/>
          <w:color w:val="26282B"/>
          <w:sz w:val="24"/>
          <w:szCs w:val="24"/>
        </w:rPr>
        <w:t xml:space="preserve">uirido en el ejercicio anterior, </w:t>
      </w:r>
      <w:r w:rsidR="00C2092C" w:rsidRPr="00D81096">
        <w:rPr>
          <w:rFonts w:ascii="Trebuchet MS" w:eastAsia="Arial" w:hAnsi="Trebuchet MS" w:cs="Arial"/>
          <w:color w:val="26282B"/>
          <w:sz w:val="24"/>
          <w:szCs w:val="24"/>
        </w:rPr>
        <w:t>en virtud de lo dispuesto en el apartado</w:t>
      </w:r>
      <w:r w:rsidR="0071741F" w:rsidRPr="00D81096">
        <w:rPr>
          <w:rFonts w:ascii="Trebuchet MS" w:eastAsia="Arial" w:hAnsi="Trebuchet MS" w:cs="Arial"/>
          <w:color w:val="26282B"/>
          <w:sz w:val="24"/>
          <w:szCs w:val="24"/>
        </w:rPr>
        <w:t xml:space="preserve"> c) del artículo 116.1 de la Ley 2/2006, de 3 de mayo, de la Hacienda y del Sector Público</w:t>
      </w:r>
      <w:r w:rsidR="00D81096" w:rsidRPr="00D81096">
        <w:rPr>
          <w:rFonts w:ascii="Trebuchet MS" w:eastAsia="Arial" w:hAnsi="Trebuchet MS" w:cs="Arial"/>
          <w:color w:val="26282B"/>
          <w:sz w:val="24"/>
          <w:szCs w:val="24"/>
        </w:rPr>
        <w:t xml:space="preserve"> de la Comunidad de Castilla y León</w:t>
      </w:r>
    </w:p>
    <w:p w:rsidR="00A8043D" w:rsidRPr="00D81096" w:rsidRDefault="00A8043D" w:rsidP="00D81096">
      <w:pPr>
        <w:spacing w:line="276" w:lineRule="auto"/>
        <w:jc w:val="both"/>
        <w:rPr>
          <w:rFonts w:ascii="Trebuchet MS" w:eastAsia="Arial" w:hAnsi="Trebuchet MS" w:cs="Arial"/>
          <w:sz w:val="24"/>
          <w:szCs w:val="24"/>
        </w:rPr>
      </w:pPr>
    </w:p>
    <w:p w:rsidR="00A8043D" w:rsidRPr="00D81096" w:rsidRDefault="00A8043D" w:rsidP="00D81096">
      <w:pPr>
        <w:spacing w:before="3" w:line="276" w:lineRule="auto"/>
        <w:jc w:val="both"/>
        <w:rPr>
          <w:rFonts w:ascii="Trebuchet MS" w:eastAsia="Arial" w:hAnsi="Trebuchet MS" w:cs="Arial"/>
          <w:sz w:val="24"/>
          <w:szCs w:val="24"/>
        </w:rPr>
      </w:pPr>
    </w:p>
    <w:p w:rsidR="00A8043D" w:rsidRPr="00D81096" w:rsidRDefault="00A8043D" w:rsidP="00D81096">
      <w:pPr>
        <w:spacing w:before="3" w:line="276" w:lineRule="auto"/>
        <w:jc w:val="both"/>
        <w:rPr>
          <w:rFonts w:ascii="Trebuchet MS" w:eastAsia="Arial" w:hAnsi="Trebuchet MS" w:cs="Arial"/>
          <w:sz w:val="24"/>
          <w:szCs w:val="24"/>
        </w:rPr>
      </w:pPr>
    </w:p>
    <w:p w:rsidR="00A8043D" w:rsidRPr="00D81096" w:rsidRDefault="00C2092C" w:rsidP="00D810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5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D81096">
        <w:rPr>
          <w:rFonts w:ascii="Trebuchet MS" w:eastAsia="Arial" w:hAnsi="Trebuchet MS" w:cs="Arial"/>
          <w:color w:val="26282B"/>
          <w:sz w:val="24"/>
          <w:szCs w:val="24"/>
        </w:rPr>
        <w:t>Lo que hace constar a los efectos oportunos.</w:t>
      </w:r>
    </w:p>
    <w:p w:rsidR="00A8043D" w:rsidRPr="00D81096" w:rsidRDefault="00A8043D" w:rsidP="00D81096">
      <w:pPr>
        <w:spacing w:line="276" w:lineRule="auto"/>
        <w:jc w:val="both"/>
        <w:rPr>
          <w:rFonts w:ascii="Trebuchet MS" w:eastAsia="Arial" w:hAnsi="Trebuchet MS" w:cs="Arial"/>
          <w:sz w:val="24"/>
          <w:szCs w:val="24"/>
        </w:rPr>
      </w:pPr>
    </w:p>
    <w:p w:rsidR="00A8043D" w:rsidRPr="00D81096" w:rsidRDefault="00A8043D" w:rsidP="00D81096">
      <w:pPr>
        <w:spacing w:before="5" w:line="276" w:lineRule="auto"/>
        <w:jc w:val="both"/>
        <w:rPr>
          <w:rFonts w:ascii="Trebuchet MS" w:eastAsia="Arial" w:hAnsi="Trebuchet MS" w:cs="Arial"/>
          <w:sz w:val="24"/>
          <w:szCs w:val="24"/>
        </w:rPr>
      </w:pPr>
    </w:p>
    <w:p w:rsidR="00A8043D" w:rsidRPr="00D81096" w:rsidRDefault="00D81096" w:rsidP="00D81096">
      <w:pPr>
        <w:pBdr>
          <w:top w:val="nil"/>
          <w:left w:val="nil"/>
          <w:bottom w:val="nil"/>
          <w:right w:val="nil"/>
          <w:between w:val="nil"/>
        </w:pBdr>
        <w:tabs>
          <w:tab w:val="left" w:pos="4984"/>
          <w:tab w:val="left" w:pos="7604"/>
        </w:tabs>
        <w:spacing w:line="276" w:lineRule="auto"/>
        <w:jc w:val="both"/>
        <w:rPr>
          <w:rFonts w:ascii="Trebuchet MS" w:eastAsia="Arial" w:hAnsi="Trebuchet MS" w:cs="Arial"/>
          <w:color w:val="000000"/>
          <w:sz w:val="24"/>
          <w:szCs w:val="24"/>
        </w:rPr>
      </w:pPr>
      <w:r w:rsidRPr="00D81096">
        <w:rPr>
          <w:rFonts w:ascii="Trebuchet MS" w:eastAsia="Arial" w:hAnsi="Trebuchet MS" w:cs="Arial"/>
          <w:color w:val="26282B"/>
          <w:sz w:val="24"/>
          <w:szCs w:val="24"/>
        </w:rPr>
        <w:t xml:space="preserve">En León, a       </w:t>
      </w:r>
      <w:r w:rsidR="00C2092C" w:rsidRPr="00D81096">
        <w:rPr>
          <w:rFonts w:ascii="Trebuchet MS" w:eastAsia="Arial" w:hAnsi="Trebuchet MS" w:cs="Arial"/>
          <w:color w:val="26282B"/>
          <w:sz w:val="24"/>
          <w:szCs w:val="24"/>
        </w:rPr>
        <w:t>de</w:t>
      </w:r>
      <w:r w:rsidRPr="00D81096">
        <w:rPr>
          <w:rFonts w:ascii="Trebuchet MS" w:eastAsia="Arial" w:hAnsi="Trebuchet MS" w:cs="Arial"/>
          <w:color w:val="26282B"/>
          <w:sz w:val="24"/>
          <w:szCs w:val="24"/>
        </w:rPr>
        <w:t xml:space="preserve">                  202</w:t>
      </w:r>
      <w:r w:rsidR="004374C4">
        <w:rPr>
          <w:rFonts w:ascii="Trebuchet MS" w:eastAsia="Arial" w:hAnsi="Trebuchet MS" w:cs="Arial"/>
          <w:color w:val="26282B"/>
          <w:sz w:val="24"/>
          <w:szCs w:val="24"/>
        </w:rPr>
        <w:t>5</w:t>
      </w:r>
    </w:p>
    <w:p w:rsidR="00A8043D" w:rsidRPr="004374C4" w:rsidRDefault="00D81096" w:rsidP="00D81096">
      <w:pPr>
        <w:spacing w:before="7" w:line="276" w:lineRule="auto"/>
        <w:rPr>
          <w:rFonts w:ascii="Trebuchet MS" w:eastAsia="Arial" w:hAnsi="Trebuchet MS" w:cs="Arial"/>
          <w:b/>
          <w:szCs w:val="24"/>
        </w:rPr>
      </w:pPr>
      <w:r w:rsidRPr="004374C4">
        <w:rPr>
          <w:rFonts w:ascii="Trebuchet MS" w:eastAsia="Arial" w:hAnsi="Trebuchet MS" w:cs="Arial"/>
          <w:b/>
          <w:szCs w:val="24"/>
        </w:rPr>
        <w:t>L</w:t>
      </w:r>
      <w:r w:rsidR="004374C4" w:rsidRPr="004374C4">
        <w:rPr>
          <w:rFonts w:ascii="Trebuchet MS" w:eastAsia="Arial" w:hAnsi="Trebuchet MS" w:cs="Arial"/>
          <w:b/>
          <w:szCs w:val="24"/>
        </w:rPr>
        <w:t>A</w:t>
      </w:r>
      <w:r w:rsidRPr="004374C4">
        <w:rPr>
          <w:rFonts w:ascii="Trebuchet MS" w:eastAsia="Arial" w:hAnsi="Trebuchet MS" w:cs="Arial"/>
          <w:b/>
          <w:szCs w:val="24"/>
        </w:rPr>
        <w:t xml:space="preserve"> RECTOR</w:t>
      </w:r>
      <w:r w:rsidR="004374C4" w:rsidRPr="004374C4">
        <w:rPr>
          <w:rFonts w:ascii="Trebuchet MS" w:eastAsia="Arial" w:hAnsi="Trebuchet MS" w:cs="Arial"/>
          <w:b/>
          <w:szCs w:val="24"/>
        </w:rPr>
        <w:t>A</w:t>
      </w:r>
    </w:p>
    <w:p w:rsidR="00D81096" w:rsidRDefault="00D81096" w:rsidP="00D81096">
      <w:pPr>
        <w:spacing w:before="7" w:line="276" w:lineRule="auto"/>
        <w:rPr>
          <w:rFonts w:ascii="Trebuchet MS" w:eastAsia="Arial" w:hAnsi="Trebuchet MS" w:cs="Arial"/>
          <w:sz w:val="24"/>
          <w:szCs w:val="24"/>
        </w:rPr>
      </w:pPr>
    </w:p>
    <w:p w:rsidR="00D81096" w:rsidRDefault="00D81096" w:rsidP="00D81096">
      <w:pPr>
        <w:spacing w:before="7" w:line="276" w:lineRule="auto"/>
        <w:rPr>
          <w:rFonts w:ascii="Trebuchet MS" w:eastAsia="Arial" w:hAnsi="Trebuchet MS" w:cs="Arial"/>
          <w:sz w:val="24"/>
          <w:szCs w:val="24"/>
        </w:rPr>
      </w:pPr>
    </w:p>
    <w:p w:rsidR="00D81096" w:rsidRPr="00D81096" w:rsidRDefault="00D81096" w:rsidP="00D81096">
      <w:pPr>
        <w:spacing w:before="7" w:line="276" w:lineRule="auto"/>
        <w:rPr>
          <w:rFonts w:ascii="Trebuchet MS" w:eastAsia="Arial" w:hAnsi="Trebuchet MS" w:cs="Arial"/>
          <w:sz w:val="24"/>
          <w:szCs w:val="24"/>
        </w:rPr>
      </w:pPr>
    </w:p>
    <w:p w:rsidR="00D81096" w:rsidRPr="00D81096" w:rsidRDefault="00D81096" w:rsidP="00D81096">
      <w:pPr>
        <w:spacing w:before="7" w:line="276" w:lineRule="auto"/>
        <w:rPr>
          <w:rFonts w:ascii="Trebuchet MS" w:eastAsia="Arial" w:hAnsi="Trebuchet MS" w:cs="Arial"/>
          <w:sz w:val="24"/>
          <w:szCs w:val="24"/>
        </w:rPr>
      </w:pPr>
    </w:p>
    <w:p w:rsidR="00D81096" w:rsidRPr="00D81096" w:rsidRDefault="00D81096" w:rsidP="00D81096">
      <w:pPr>
        <w:spacing w:before="7" w:line="276" w:lineRule="auto"/>
        <w:rPr>
          <w:rFonts w:ascii="Trebuchet MS" w:eastAsia="Arial" w:hAnsi="Trebuchet MS" w:cs="Arial"/>
          <w:sz w:val="24"/>
          <w:szCs w:val="24"/>
        </w:rPr>
      </w:pPr>
      <w:r w:rsidRPr="00D81096">
        <w:rPr>
          <w:rFonts w:ascii="Trebuchet MS" w:eastAsia="Arial" w:hAnsi="Trebuchet MS" w:cs="Arial"/>
          <w:sz w:val="24"/>
          <w:szCs w:val="24"/>
        </w:rPr>
        <w:t xml:space="preserve">Fdo.: </w:t>
      </w:r>
      <w:r w:rsidR="004374C4">
        <w:rPr>
          <w:rFonts w:ascii="Trebuchet MS" w:eastAsia="Arial" w:hAnsi="Trebuchet MS" w:cs="Arial"/>
          <w:b/>
          <w:szCs w:val="24"/>
        </w:rPr>
        <w:t>NURIA GONZÁLEZ ÁLVAREZ</w:t>
      </w:r>
      <w:bookmarkStart w:id="0" w:name="_GoBack"/>
      <w:bookmarkEnd w:id="0"/>
    </w:p>
    <w:sectPr w:rsidR="00D81096" w:rsidRPr="00D81096" w:rsidSect="00E52D24">
      <w:headerReference w:type="default" r:id="rId8"/>
      <w:pgSz w:w="11570" w:h="16500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7E3" w:rsidRDefault="00E717E3" w:rsidP="00D81096">
      <w:r>
        <w:separator/>
      </w:r>
    </w:p>
  </w:endnote>
  <w:endnote w:type="continuationSeparator" w:id="0">
    <w:p w:rsidR="00E717E3" w:rsidRDefault="00E717E3" w:rsidP="00D8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7E3" w:rsidRDefault="00E717E3" w:rsidP="00D81096">
      <w:r>
        <w:separator/>
      </w:r>
    </w:p>
  </w:footnote>
  <w:footnote w:type="continuationSeparator" w:id="0">
    <w:p w:rsidR="00E717E3" w:rsidRDefault="00E717E3" w:rsidP="00D8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096" w:rsidRDefault="00D81096">
    <w:pPr>
      <w:pStyle w:val="Encabezado"/>
    </w:pPr>
    <w:r w:rsidRPr="00D81096">
      <w:rPr>
        <w:noProof/>
      </w:rPr>
      <w:drawing>
        <wp:inline distT="0" distB="0" distL="0" distR="0">
          <wp:extent cx="1509059" cy="962025"/>
          <wp:effectExtent l="0" t="0" r="0" b="0"/>
          <wp:docPr id="1" name="Imagen 1" descr="C:\Users\mfloc\Pictures\th-escudo-bndere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loc\Pictures\th-escudo-bnderech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623" cy="97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1096" w:rsidRDefault="00D8109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3D"/>
    <w:rsid w:val="004007E2"/>
    <w:rsid w:val="004374C4"/>
    <w:rsid w:val="0071741F"/>
    <w:rsid w:val="00A8043D"/>
    <w:rsid w:val="00C16675"/>
    <w:rsid w:val="00C2092C"/>
    <w:rsid w:val="00CB4481"/>
    <w:rsid w:val="00CE5BC8"/>
    <w:rsid w:val="00D81096"/>
    <w:rsid w:val="00E52D24"/>
    <w:rsid w:val="00E7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9020C"/>
  <w15:docId w15:val="{2B2B8A9F-9E20-4786-99B6-32A0948F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6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810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096"/>
  </w:style>
  <w:style w:type="paragraph" w:styleId="Piedepgina">
    <w:name w:val="footer"/>
    <w:basedOn w:val="Normal"/>
    <w:link w:val="PiedepginaCar"/>
    <w:uiPriority w:val="99"/>
    <w:unhideWhenUsed/>
    <w:rsid w:val="00D810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096"/>
  </w:style>
  <w:style w:type="paragraph" w:styleId="Textodeglobo">
    <w:name w:val="Balloon Text"/>
    <w:basedOn w:val="Normal"/>
    <w:link w:val="TextodegloboCar"/>
    <w:uiPriority w:val="99"/>
    <w:semiHidden/>
    <w:unhideWhenUsed/>
    <w:rsid w:val="00E52D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CTugIL82DYfLQsepYvXp0roEFw==">AMUW2mVlQuALVMV89C10hw2KXuLmdSUTkyPVYzHocXEnF2T9nz2X7UMcOcfoQQKRjM8L3CjxOAfR6VXyyfmI3liP6ge76lmEB/R2DQphJOGzfCsdPtktDr7xUQyQikr6FvlaA3Cd7A86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6E4121-4626-4BDD-82C5-8D4BE97A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ANA ARANTZAZU ALVAREZ RODRIGUEZ</cp:lastModifiedBy>
  <cp:revision>2</cp:revision>
  <cp:lastPrinted>2021-01-29T09:58:00Z</cp:lastPrinted>
  <dcterms:created xsi:type="dcterms:W3CDTF">2025-02-06T09:20:00Z</dcterms:created>
  <dcterms:modified xsi:type="dcterms:W3CDTF">2025-02-06T09:20:00Z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LastSaved">
    <vt:filetime>2018-02-05T00:00:00Z</vt:filetime>
  </property>
</Properties>
</file>