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25AE" w14:textId="77777777" w:rsidR="001E4836" w:rsidRDefault="001E4836" w:rsidP="001E4836">
      <w:pPr>
        <w:jc w:val="both"/>
        <w:rPr>
          <w:rFonts w:ascii="Trebuchet MS" w:hAnsi="Trebuchet MS" w:cs="Arial"/>
          <w:i/>
          <w:sz w:val="28"/>
          <w:szCs w:val="28"/>
        </w:rPr>
      </w:pPr>
    </w:p>
    <w:p w14:paraId="2C8C287A" w14:textId="77777777" w:rsidR="001E4836" w:rsidRDefault="001E4836" w:rsidP="001E4836">
      <w:pPr>
        <w:jc w:val="center"/>
        <w:rPr>
          <w:rFonts w:ascii="Trebuchet MS" w:hAnsi="Trebuchet MS" w:cs="Arial"/>
          <w:sz w:val="16"/>
          <w:szCs w:val="16"/>
        </w:rPr>
      </w:pPr>
    </w:p>
    <w:p w14:paraId="17F9A6DE" w14:textId="77777777" w:rsidR="001E4836" w:rsidRDefault="001E4836" w:rsidP="001E4836">
      <w:pPr>
        <w:jc w:val="center"/>
        <w:rPr>
          <w:rFonts w:ascii="Trebuchet MS" w:hAnsi="Trebuchet MS" w:cs="Arial"/>
          <w:sz w:val="16"/>
          <w:szCs w:val="16"/>
        </w:rPr>
      </w:pPr>
    </w:p>
    <w:p w14:paraId="5F833E41" w14:textId="77777777" w:rsidR="001E4836" w:rsidRDefault="001E4836" w:rsidP="001E4836">
      <w:pPr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SOLICITUD DE RETIRADA DE BIENES INVENTARIADOS</w:t>
      </w:r>
    </w:p>
    <w:p w14:paraId="48F838E0" w14:textId="77777777" w:rsidR="001E4836" w:rsidRDefault="001E4836" w:rsidP="001E4836">
      <w:pPr>
        <w:rPr>
          <w:rFonts w:ascii="Trebuchet MS" w:hAnsi="Trebuchet MS" w:cs="Arial"/>
          <w:sz w:val="18"/>
          <w:szCs w:val="1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1E4836" w14:paraId="07BF1928" w14:textId="77777777" w:rsidTr="001E4836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D7A" w14:textId="77777777" w:rsidR="001E4836" w:rsidRDefault="001E4836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Unidad Organizativa: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fldChar w:fldCharType="end"/>
            </w:r>
            <w:bookmarkEnd w:id="0"/>
          </w:p>
          <w:p w14:paraId="3499B4F0" w14:textId="77777777" w:rsidR="001E4836" w:rsidRDefault="001E4836">
            <w:pPr>
              <w:rPr>
                <w:rFonts w:ascii="Trebuchet MS" w:hAnsi="Trebuchet MS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11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400"/>
        <w:gridCol w:w="3256"/>
        <w:gridCol w:w="1140"/>
        <w:gridCol w:w="1417"/>
      </w:tblGrid>
      <w:tr w:rsidR="001E4836" w14:paraId="3807119D" w14:textId="77777777" w:rsidTr="001E4836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E093" w14:textId="77777777" w:rsidR="001E4836" w:rsidRDefault="001E4836" w:rsidP="001E4836">
            <w:pPr>
              <w:pStyle w:val="Ttulo1"/>
              <w:tabs>
                <w:tab w:val="right" w:pos="9072"/>
              </w:tabs>
              <w:jc w:val="center"/>
              <w:rPr>
                <w:rFonts w:ascii="Trebuchet MS" w:eastAsia="Times" w:hAnsi="Trebuchet MS" w:cs="Arial"/>
                <w:b/>
                <w:bCs/>
                <w:sz w:val="20"/>
              </w:rPr>
            </w:pPr>
            <w:r>
              <w:rPr>
                <w:rFonts w:ascii="Trebuchet MS" w:eastAsia="Times" w:hAnsi="Trebuchet MS" w:cs="Arial"/>
                <w:b/>
                <w:bCs/>
                <w:sz w:val="20"/>
              </w:rPr>
              <w:t>Nº Etiqueta inventario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2AFC" w14:textId="77777777" w:rsidR="001E4836" w:rsidRDefault="001E4836" w:rsidP="001E4836">
            <w:pPr>
              <w:pStyle w:val="Ttulo1"/>
              <w:tabs>
                <w:tab w:val="right" w:pos="9072"/>
              </w:tabs>
              <w:jc w:val="center"/>
              <w:rPr>
                <w:rFonts w:ascii="Trebuchet MS" w:eastAsia="Times" w:hAnsi="Trebuchet MS" w:cs="Arial"/>
                <w:b/>
                <w:bCs/>
                <w:sz w:val="20"/>
              </w:rPr>
            </w:pPr>
            <w:r>
              <w:rPr>
                <w:rFonts w:ascii="Trebuchet MS" w:eastAsia="Times" w:hAnsi="Trebuchet MS" w:cs="Arial"/>
                <w:b/>
                <w:bCs/>
                <w:sz w:val="20"/>
              </w:rPr>
              <w:t>Descripción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FF9B" w14:textId="77777777" w:rsidR="001E4836" w:rsidRDefault="001E4836" w:rsidP="001E4836">
            <w:pPr>
              <w:pStyle w:val="Ttulo1"/>
              <w:tabs>
                <w:tab w:val="right" w:pos="9072"/>
              </w:tabs>
              <w:jc w:val="center"/>
              <w:rPr>
                <w:rFonts w:ascii="Trebuchet MS" w:eastAsia="Times" w:hAnsi="Trebuchet MS" w:cs="Arial"/>
                <w:b/>
                <w:bCs/>
                <w:sz w:val="20"/>
              </w:rPr>
            </w:pPr>
            <w:r>
              <w:rPr>
                <w:rFonts w:ascii="Trebuchet MS" w:eastAsia="Times" w:hAnsi="Trebuchet MS" w:cs="Arial"/>
                <w:b/>
                <w:bCs/>
                <w:sz w:val="20"/>
              </w:rPr>
              <w:t>Ubicación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319" w14:textId="77777777" w:rsidR="001E4836" w:rsidRDefault="001E4836" w:rsidP="001E4836">
            <w:pPr>
              <w:pStyle w:val="Ttulo1"/>
              <w:tabs>
                <w:tab w:val="right" w:pos="9072"/>
              </w:tabs>
              <w:jc w:val="center"/>
              <w:rPr>
                <w:rFonts w:ascii="Trebuchet MS" w:eastAsia="Times" w:hAnsi="Trebuchet MS" w:cs="Arial"/>
                <w:b/>
                <w:bCs/>
                <w:sz w:val="20"/>
              </w:rPr>
            </w:pPr>
            <w:r>
              <w:rPr>
                <w:rFonts w:ascii="Trebuchet MS" w:eastAsia="Times" w:hAnsi="Trebuchet MS" w:cs="Arial"/>
                <w:b/>
                <w:bCs/>
                <w:sz w:val="20"/>
              </w:rPr>
              <w:t>Baja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575" w14:textId="77777777" w:rsidR="001E4836" w:rsidRDefault="001E4836" w:rsidP="001E4836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Retirada a Almacén *</w:t>
            </w:r>
          </w:p>
        </w:tc>
      </w:tr>
      <w:tr w:rsidR="001E4836" w14:paraId="522086BF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9466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  <w:r>
              <w:rPr>
                <w:rFonts w:ascii="Trebuchet MS" w:eastAsia="Time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" w:hAnsi="Trebuchet MS"/>
                <w:lang w:val="es-ES"/>
              </w:rPr>
              <w:instrText xml:space="preserve"> FORMTEXT </w:instrText>
            </w:r>
            <w:r>
              <w:rPr>
                <w:rFonts w:ascii="Trebuchet MS" w:eastAsia="Times" w:hAnsi="Trebuchet MS"/>
                <w:lang w:val="es-ES"/>
              </w:rPr>
            </w:r>
            <w:r>
              <w:rPr>
                <w:rFonts w:ascii="Trebuchet MS" w:eastAsia="Time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Times" w:hAnsi="Trebuchet MS"/>
                <w:lang w:val="es-ES"/>
              </w:rPr>
              <w:fldChar w:fldCharType="end"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B0CC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  <w:r>
              <w:rPr>
                <w:rFonts w:ascii="Trebuchet MS" w:eastAsia="Time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" w:hAnsi="Trebuchet MS"/>
                <w:lang w:val="es-ES"/>
              </w:rPr>
              <w:instrText xml:space="preserve"> FORMTEXT </w:instrText>
            </w:r>
            <w:r>
              <w:rPr>
                <w:rFonts w:ascii="Trebuchet MS" w:eastAsia="Times" w:hAnsi="Trebuchet MS"/>
                <w:lang w:val="es-ES"/>
              </w:rPr>
            </w:r>
            <w:r>
              <w:rPr>
                <w:rFonts w:ascii="Trebuchet MS" w:eastAsia="Time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Times" w:hAnsi="Trebuchet MS"/>
                <w:lang w:val="es-ES"/>
              </w:rPr>
              <w:fldChar w:fldCharType="end"/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4E3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  <w:r>
              <w:rPr>
                <w:rFonts w:ascii="Trebuchet MS" w:eastAsia="Time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" w:hAnsi="Trebuchet MS"/>
                <w:lang w:val="es-ES"/>
              </w:rPr>
              <w:instrText xml:space="preserve"> FORMTEXT </w:instrText>
            </w:r>
            <w:r>
              <w:rPr>
                <w:rFonts w:ascii="Trebuchet MS" w:eastAsia="Times" w:hAnsi="Trebuchet MS"/>
                <w:lang w:val="es-ES"/>
              </w:rPr>
            </w:r>
            <w:r>
              <w:rPr>
                <w:rFonts w:ascii="Trebuchet MS" w:eastAsia="Time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Times" w:hAnsi="Trebuchet MS"/>
                <w:lang w:val="es-ES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99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  <w:r>
              <w:rPr>
                <w:rFonts w:ascii="Trebuchet MS" w:eastAsia="Time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" w:hAnsi="Trebuchet MS"/>
                <w:lang w:val="es-ES"/>
              </w:rPr>
              <w:instrText xml:space="preserve"> FORMTEXT </w:instrText>
            </w:r>
            <w:r>
              <w:rPr>
                <w:rFonts w:ascii="Trebuchet MS" w:eastAsia="Times" w:hAnsi="Trebuchet MS"/>
                <w:lang w:val="es-ES"/>
              </w:rPr>
            </w:r>
            <w:r>
              <w:rPr>
                <w:rFonts w:ascii="Trebuchet MS" w:eastAsia="Time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Times" w:hAnsi="Trebuchet MS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EBF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  <w:r>
              <w:rPr>
                <w:rFonts w:ascii="Trebuchet MS" w:eastAsia="Time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" w:hAnsi="Trebuchet MS"/>
                <w:lang w:val="es-ES"/>
              </w:rPr>
              <w:instrText xml:space="preserve"> FORMTEXT </w:instrText>
            </w:r>
            <w:r>
              <w:rPr>
                <w:rFonts w:ascii="Trebuchet MS" w:eastAsia="Times" w:hAnsi="Trebuchet MS"/>
                <w:lang w:val="es-ES"/>
              </w:rPr>
            </w:r>
            <w:r>
              <w:rPr>
                <w:rFonts w:ascii="Trebuchet MS" w:eastAsia="Time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Times" w:hAnsi="Trebuchet MS"/>
                <w:lang w:val="es-ES"/>
              </w:rPr>
              <w:fldChar w:fldCharType="end"/>
            </w:r>
          </w:p>
        </w:tc>
      </w:tr>
      <w:tr w:rsidR="001E4836" w14:paraId="2C48AB6B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EA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6544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33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F3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D8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7E93293D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D40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81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6B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CAC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C7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4BA63117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03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64F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92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372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5B2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7C371944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9E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F3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D70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04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F1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36EAD564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ED2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7B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0C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50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66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54ED9172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42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376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10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F6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EEA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02197EAD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A57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B6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976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9D0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12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2D6639AD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D9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34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617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EF3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D4AF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349A177F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6C0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BA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6EA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BA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545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64650EAC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C2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16A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E84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86F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2E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46B8BE8A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100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1C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C1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B6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CD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2F3C3B4C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D5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7D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6A6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C7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21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64B13EE7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346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B4E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EE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DB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19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28C75E5F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B9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9A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A4A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711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CF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4492B2AA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DA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3B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EF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19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5D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2E15582D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EC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1D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8A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F72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48C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4DAE4A89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D9C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32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DA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A5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923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</w:tbl>
    <w:p w14:paraId="4934CF53" w14:textId="77777777" w:rsidR="001E4836" w:rsidRDefault="001E4836" w:rsidP="001E4836">
      <w:pPr>
        <w:rPr>
          <w:rFonts w:ascii="Trebuchet MS" w:hAnsi="Trebuchet MS" w:cs="Arial"/>
          <w:sz w:val="18"/>
          <w:szCs w:val="18"/>
        </w:rPr>
      </w:pPr>
    </w:p>
    <w:p w14:paraId="1F5EA3CF" w14:textId="77777777" w:rsidR="001E4836" w:rsidRDefault="001E4836" w:rsidP="001E4836">
      <w:pPr>
        <w:jc w:val="center"/>
        <w:rPr>
          <w:rFonts w:ascii="Trebuchet MS" w:hAnsi="Trebuchet MS" w:cs="Arial"/>
        </w:rPr>
      </w:pPr>
    </w:p>
    <w:p w14:paraId="0CBF0987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17DD44E8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1EA928FD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5A9627EF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León,  </w:t>
      </w:r>
      <w:r>
        <w:rPr>
          <w:rFonts w:ascii="Trebuchet MS" w:hAnsi="Trebuchet MS"/>
          <w:sz w:val="20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es-ES"/>
        </w:rPr>
        <w:instrText xml:space="preserve"> FORMTEXT </w:instrText>
      </w:r>
      <w:r>
        <w:rPr>
          <w:rFonts w:ascii="Trebuchet MS" w:hAnsi="Trebuchet MS"/>
          <w:sz w:val="20"/>
          <w:lang w:val="es-ES"/>
        </w:rPr>
      </w:r>
      <w:r>
        <w:rPr>
          <w:rFonts w:ascii="Trebuchet MS" w:hAnsi="Trebuchet MS"/>
          <w:sz w:val="20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hAnsi="Trebuchet MS"/>
          <w:sz w:val="20"/>
          <w:lang w:val="es-ES"/>
        </w:rPr>
        <w:fldChar w:fldCharType="end"/>
      </w:r>
      <w:r>
        <w:rPr>
          <w:rFonts w:ascii="Trebuchet MS" w:hAnsi="Trebuchet MS" w:cs="Arial"/>
          <w:sz w:val="20"/>
        </w:rPr>
        <w:t xml:space="preserve">  de   </w:t>
      </w:r>
      <w:r>
        <w:rPr>
          <w:rFonts w:ascii="Trebuchet MS" w:hAnsi="Trebuchet MS"/>
          <w:sz w:val="20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es-ES"/>
        </w:rPr>
        <w:instrText xml:space="preserve"> FORMTEXT </w:instrText>
      </w:r>
      <w:r>
        <w:rPr>
          <w:rFonts w:ascii="Trebuchet MS" w:hAnsi="Trebuchet MS"/>
          <w:sz w:val="20"/>
          <w:lang w:val="es-ES"/>
        </w:rPr>
      </w:r>
      <w:r>
        <w:rPr>
          <w:rFonts w:ascii="Trebuchet MS" w:hAnsi="Trebuchet MS"/>
          <w:sz w:val="20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hAnsi="Trebuchet MS"/>
          <w:sz w:val="20"/>
          <w:lang w:val="es-ES"/>
        </w:rPr>
        <w:fldChar w:fldCharType="end"/>
      </w:r>
      <w:r>
        <w:rPr>
          <w:rFonts w:ascii="Trebuchet MS" w:hAnsi="Trebuchet MS"/>
          <w:sz w:val="20"/>
          <w:lang w:val="es-ES"/>
        </w:rPr>
        <w:t xml:space="preserve"> </w:t>
      </w:r>
      <w:r>
        <w:rPr>
          <w:rFonts w:ascii="Trebuchet MS" w:hAnsi="Trebuchet MS" w:cs="Arial"/>
          <w:sz w:val="20"/>
        </w:rPr>
        <w:t>de 202</w:t>
      </w:r>
      <w:r>
        <w:rPr>
          <w:rFonts w:ascii="Trebuchet MS" w:hAnsi="Trebuchet MS"/>
          <w:sz w:val="20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es-ES"/>
        </w:rPr>
        <w:instrText xml:space="preserve"> FORMTEXT </w:instrText>
      </w:r>
      <w:r>
        <w:rPr>
          <w:rFonts w:ascii="Trebuchet MS" w:hAnsi="Trebuchet MS"/>
          <w:sz w:val="20"/>
          <w:lang w:val="es-ES"/>
        </w:rPr>
      </w:r>
      <w:r>
        <w:rPr>
          <w:rFonts w:ascii="Trebuchet MS" w:hAnsi="Trebuchet MS"/>
          <w:sz w:val="20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hAnsi="Trebuchet MS"/>
          <w:sz w:val="20"/>
          <w:lang w:val="es-ES"/>
        </w:rPr>
        <w:fldChar w:fldCharType="end"/>
      </w:r>
      <w:r>
        <w:rPr>
          <w:rFonts w:ascii="Trebuchet MS" w:hAnsi="Trebuchet MS" w:cs="Arial"/>
          <w:sz w:val="20"/>
        </w:rPr>
        <w:t xml:space="preserve"> </w:t>
      </w:r>
    </w:p>
    <w:p w14:paraId="4D86D43D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48890EE3" w14:textId="77777777" w:rsidR="001E4836" w:rsidRDefault="001E4836" w:rsidP="001E4836">
      <w:pPr>
        <w:ind w:firstLine="127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VºBº </w:t>
      </w:r>
    </w:p>
    <w:p w14:paraId="4D0CF56D" w14:textId="77777777" w:rsidR="001E4836" w:rsidRDefault="001E4836" w:rsidP="001E4836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EL DECANO O DIRECTOR</w:t>
      </w:r>
      <w:r>
        <w:rPr>
          <w:rFonts w:ascii="Trebuchet MS" w:hAnsi="Trebuchet MS" w:cs="Arial"/>
          <w:sz w:val="20"/>
        </w:rPr>
        <w:tab/>
        <w:t>EL RESPONSABLE DE GESTIÓN</w:t>
      </w:r>
    </w:p>
    <w:p w14:paraId="05304412" w14:textId="77777777" w:rsidR="001E4836" w:rsidRDefault="001E4836" w:rsidP="001E4836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DEL CENTRO, DEPARTAMENTO O</w:t>
      </w:r>
    </w:p>
    <w:p w14:paraId="27B0287A" w14:textId="77777777" w:rsidR="001E4836" w:rsidRDefault="001E4836" w:rsidP="001E4836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PROYECTO DE INVESTIGACIÓN</w:t>
      </w:r>
    </w:p>
    <w:p w14:paraId="2C0DA42B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225FC2EA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4EC554D0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0353862F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364F6BA7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1FE1B073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(sello)</w:t>
      </w:r>
    </w:p>
    <w:p w14:paraId="303B00E6" w14:textId="77777777" w:rsidR="001E4836" w:rsidRDefault="001E4836" w:rsidP="001E4836">
      <w:pPr>
        <w:tabs>
          <w:tab w:val="left" w:pos="5670"/>
        </w:tabs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Fdo.:</w:t>
      </w:r>
      <w:r>
        <w:rPr>
          <w:rFonts w:ascii="Trebuchet MS" w:hAnsi="Trebuchet MS"/>
          <w:sz w:val="20"/>
          <w:lang w:val="es-ES"/>
        </w:rPr>
        <w:t xml:space="preserve"> </w:t>
      </w:r>
      <w:r>
        <w:rPr>
          <w:rFonts w:ascii="Trebuchet MS" w:hAnsi="Trebuchet MS"/>
          <w:sz w:val="20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es-ES"/>
        </w:rPr>
        <w:instrText xml:space="preserve"> FORMTEXT </w:instrText>
      </w:r>
      <w:r>
        <w:rPr>
          <w:rFonts w:ascii="Trebuchet MS" w:hAnsi="Trebuchet MS"/>
          <w:sz w:val="20"/>
          <w:lang w:val="es-ES"/>
        </w:rPr>
      </w:r>
      <w:r>
        <w:rPr>
          <w:rFonts w:ascii="Trebuchet MS" w:hAnsi="Trebuchet MS"/>
          <w:sz w:val="20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hAnsi="Trebuchet MS"/>
          <w:sz w:val="20"/>
          <w:lang w:val="es-ES"/>
        </w:rPr>
        <w:fldChar w:fldCharType="end"/>
      </w:r>
      <w:r>
        <w:rPr>
          <w:rFonts w:ascii="Trebuchet MS" w:hAnsi="Trebuchet MS" w:cs="Arial"/>
          <w:sz w:val="20"/>
        </w:rPr>
        <w:tab/>
        <w:t xml:space="preserve">Fdo.: </w:t>
      </w:r>
      <w:r>
        <w:rPr>
          <w:rFonts w:ascii="Trebuchet MS" w:hAnsi="Trebuchet MS"/>
          <w:sz w:val="20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es-ES"/>
        </w:rPr>
        <w:instrText xml:space="preserve"> FORMTEXT </w:instrText>
      </w:r>
      <w:r>
        <w:rPr>
          <w:rFonts w:ascii="Trebuchet MS" w:hAnsi="Trebuchet MS"/>
          <w:sz w:val="20"/>
          <w:lang w:val="es-ES"/>
        </w:rPr>
      </w:r>
      <w:r>
        <w:rPr>
          <w:rFonts w:ascii="Trebuchet MS" w:hAnsi="Trebuchet MS"/>
          <w:sz w:val="20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hAnsi="Trebuchet MS"/>
          <w:sz w:val="20"/>
          <w:lang w:val="es-ES"/>
        </w:rPr>
        <w:fldChar w:fldCharType="end"/>
      </w:r>
    </w:p>
    <w:p w14:paraId="629E3837" w14:textId="77777777" w:rsidR="001E4836" w:rsidRDefault="001E4836" w:rsidP="001E4836">
      <w:pPr>
        <w:rPr>
          <w:rFonts w:ascii="Trebuchet MS" w:hAnsi="Trebuchet MS" w:cs="Arial"/>
          <w:sz w:val="20"/>
        </w:rPr>
      </w:pPr>
    </w:p>
    <w:p w14:paraId="6ADF8CD0" w14:textId="77777777" w:rsidR="001E4836" w:rsidRDefault="001E4836" w:rsidP="001E4836">
      <w:pPr>
        <w:rPr>
          <w:rFonts w:ascii="Trebuchet MS" w:hAnsi="Trebuchet MS" w:cs="Arial"/>
        </w:rPr>
      </w:pPr>
    </w:p>
    <w:p w14:paraId="1D2A0AEA" w14:textId="77777777" w:rsidR="001E4836" w:rsidRDefault="001E4836" w:rsidP="001E4836">
      <w:p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* A cumplimentar por el Servicio de Almacén.</w:t>
      </w:r>
    </w:p>
    <w:sectPr w:rsidR="001E4836" w:rsidSect="00106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38FAF" w14:textId="77777777" w:rsidR="002E4E02" w:rsidRDefault="002E4E02" w:rsidP="003336CB">
      <w:r>
        <w:separator/>
      </w:r>
    </w:p>
  </w:endnote>
  <w:endnote w:type="continuationSeparator" w:id="0">
    <w:p w14:paraId="0B2D4189" w14:textId="77777777" w:rsidR="002E4E02" w:rsidRDefault="002E4E02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3657" w14:textId="77777777" w:rsidR="00F934F0" w:rsidRDefault="00F934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0D2E" w14:textId="1B00876A" w:rsidR="000C5B27" w:rsidRDefault="0063145C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C9FCDB" wp14:editId="11E8486F">
              <wp:simplePos x="0" y="0"/>
              <wp:positionH relativeFrom="column">
                <wp:posOffset>-1894</wp:posOffset>
              </wp:positionH>
              <wp:positionV relativeFrom="paragraph">
                <wp:posOffset>773129</wp:posOffset>
              </wp:positionV>
              <wp:extent cx="5178711" cy="31202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8711" cy="312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3F338" w14:textId="30E85E08" w:rsidR="000C5B27" w:rsidRPr="0083262B" w:rsidRDefault="0063145C" w:rsidP="003008DB">
                          <w:pPr>
                            <w:jc w:val="center"/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Edificio Rectorado Avda. de la Facultad, 25 24004</w:t>
                          </w:r>
                          <w:r w:rsidR="000C5B27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(+34) 987 29 </w:t>
                          </w:r>
                          <w:r w:rsid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3309/1654/</w:t>
                          </w:r>
                          <w:r w:rsidR="00F934F0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3784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="003008DB" w:rsidRP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inventario@unileon.es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9FC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.15pt;margin-top:60.9pt;width:407.7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" filled="f" stroked="f">
              <v:textbox>
                <w:txbxContent>
                  <w:p w14:paraId="26F3F338" w14:textId="30E85E08" w:rsidR="000C5B27" w:rsidRPr="0083262B" w:rsidRDefault="0063145C" w:rsidP="003008DB">
                    <w:pPr>
                      <w:jc w:val="center"/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Edificio Rectorado Avda. de la Facultad, 25 24004</w:t>
                    </w:r>
                    <w:r w:rsidR="000C5B27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(+34) 987 29 </w:t>
                    </w:r>
                    <w:r w:rsid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3309/1654/</w:t>
                    </w:r>
                    <w:r w:rsidR="00F934F0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3784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="003008DB" w:rsidRP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inventario@unileon.es</w:t>
                    </w:r>
                  </w:p>
                </w:txbxContent>
              </v:textbox>
            </v:shape>
          </w:pict>
        </mc:Fallback>
      </mc:AlternateContent>
    </w:r>
    <w:r w:rsidR="00106B42"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F9C705C" wp14:editId="527C132E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B42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1E2F9FBA" wp14:editId="240F6B41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22F5" w14:textId="77777777" w:rsidR="00F934F0" w:rsidRDefault="00F934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B857E" w14:textId="77777777" w:rsidR="002E4E02" w:rsidRDefault="002E4E02" w:rsidP="003336CB">
      <w:r>
        <w:separator/>
      </w:r>
    </w:p>
  </w:footnote>
  <w:footnote w:type="continuationSeparator" w:id="0">
    <w:p w14:paraId="16AD91BD" w14:textId="77777777" w:rsidR="002E4E02" w:rsidRDefault="002E4E02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6359" w14:textId="77777777" w:rsidR="00F934F0" w:rsidRDefault="00F934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A34C" w14:textId="737E93A2"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33668D5" wp14:editId="0960B742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30676" wp14:editId="1ECAEB83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DEDED" w14:textId="77777777" w:rsidR="00A35B65" w:rsidRDefault="00A35B65" w:rsidP="00E80C7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2E800DAF" w14:textId="79D2F3D4" w:rsid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Servicio de Contratación y</w:t>
                          </w:r>
                          <w:r w:rsidRPr="004D2169">
                            <w:rPr>
                              <w:rFonts w:ascii="Trebuchet MS" w:hAnsi="Trebuchet MS"/>
                              <w:sz w:val="16"/>
                            </w:rPr>
                            <w:t xml:space="preserve"> Patrimonio</w:t>
                          </w:r>
                        </w:p>
                        <w:p w14:paraId="2CE10D6B" w14:textId="77777777" w:rsidR="003008DB" w:rsidRPr="004D2169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7E92576E" w14:textId="7137BB60" w:rsidR="000C5B27" w:rsidRP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3008DB">
                            <w:rPr>
                              <w:rFonts w:ascii="Trebuchet MS" w:hAnsi="Trebuchet MS"/>
                              <w:sz w:val="16"/>
                            </w:rPr>
                            <w:t>Unidad de Inventario y Gestión de Espacios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06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" filled="f" stroked="f">
              <v:textbox>
                <w:txbxContent>
                  <w:p w14:paraId="4D9DEDED" w14:textId="77777777" w:rsidR="00A35B65" w:rsidRDefault="00A35B65" w:rsidP="00E80C7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2E800DAF" w14:textId="79D2F3D4" w:rsid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Servicio de Contratación y</w:t>
                    </w:r>
                    <w:r w:rsidRPr="004D2169">
                      <w:rPr>
                        <w:rFonts w:ascii="Trebuchet MS" w:hAnsi="Trebuchet MS"/>
                        <w:sz w:val="16"/>
                      </w:rPr>
                      <w:t xml:space="preserve"> Patrimonio</w:t>
                    </w:r>
                  </w:p>
                  <w:p w14:paraId="2CE10D6B" w14:textId="77777777" w:rsidR="003008DB" w:rsidRPr="004D2169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7E92576E" w14:textId="7137BB60" w:rsidR="000C5B27" w:rsidRP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3008DB">
                      <w:rPr>
                        <w:rFonts w:ascii="Trebuchet MS" w:hAnsi="Trebuchet MS"/>
                        <w:sz w:val="16"/>
                      </w:rPr>
                      <w:t>Unidad de Inventario y Gestión de Espacios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32C77F72" wp14:editId="3FF8F534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4CD4" w14:textId="77777777" w:rsidR="00F934F0" w:rsidRDefault="00F934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A16"/>
    <w:multiLevelType w:val="hybridMultilevel"/>
    <w:tmpl w:val="A676B192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47711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7C"/>
    <w:rsid w:val="000330C2"/>
    <w:rsid w:val="00046D99"/>
    <w:rsid w:val="000628EF"/>
    <w:rsid w:val="000C5B27"/>
    <w:rsid w:val="000D175A"/>
    <w:rsid w:val="00105DFA"/>
    <w:rsid w:val="00106B42"/>
    <w:rsid w:val="00160DF4"/>
    <w:rsid w:val="00196109"/>
    <w:rsid w:val="001E4836"/>
    <w:rsid w:val="002E17F9"/>
    <w:rsid w:val="002E4E02"/>
    <w:rsid w:val="00300277"/>
    <w:rsid w:val="003008DB"/>
    <w:rsid w:val="003336CB"/>
    <w:rsid w:val="00372077"/>
    <w:rsid w:val="003954B0"/>
    <w:rsid w:val="003B4A97"/>
    <w:rsid w:val="003F6B0B"/>
    <w:rsid w:val="00450B97"/>
    <w:rsid w:val="0063145C"/>
    <w:rsid w:val="00632F61"/>
    <w:rsid w:val="00651E15"/>
    <w:rsid w:val="006B6A7D"/>
    <w:rsid w:val="006D22A8"/>
    <w:rsid w:val="006F6407"/>
    <w:rsid w:val="007530E9"/>
    <w:rsid w:val="0083262B"/>
    <w:rsid w:val="0089093D"/>
    <w:rsid w:val="00A35B65"/>
    <w:rsid w:val="00AA7C57"/>
    <w:rsid w:val="00B061AC"/>
    <w:rsid w:val="00B267F6"/>
    <w:rsid w:val="00C30E8A"/>
    <w:rsid w:val="00C34DCB"/>
    <w:rsid w:val="00C94A2B"/>
    <w:rsid w:val="00CA7844"/>
    <w:rsid w:val="00CA7E2A"/>
    <w:rsid w:val="00D5688B"/>
    <w:rsid w:val="00DB7F1B"/>
    <w:rsid w:val="00E80C7C"/>
    <w:rsid w:val="00F834AE"/>
    <w:rsid w:val="00F9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6F97F"/>
  <w14:defaultImageDpi w14:val="300"/>
  <w15:docId w15:val="{00A19320-2F86-477E-B96D-452DB40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36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qFormat/>
    <w:rsid w:val="001E4836"/>
    <w:pPr>
      <w:keepNext/>
      <w:outlineLvl w:val="0"/>
    </w:pPr>
    <w:rPr>
      <w:rFonts w:ascii="Humnst777 BT" w:eastAsia="Times New Roman" w:hAnsi="Humnst777 BT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eastAsia="MS Mincho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E4836"/>
    <w:rPr>
      <w:rFonts w:ascii="Humnst777 BT" w:eastAsia="Times New Roman" w:hAnsi="Humnst777 B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rtg\Desktop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E337E-0A8A-40EE-97BB-E829FA242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GARCIA</dc:creator>
  <cp:keywords/>
  <dc:description/>
  <cp:lastModifiedBy>YOLANDA GARCÍA MOSQUERA</cp:lastModifiedBy>
  <cp:revision>12</cp:revision>
  <cp:lastPrinted>2024-04-04T12:18:00Z</cp:lastPrinted>
  <dcterms:created xsi:type="dcterms:W3CDTF">2024-04-04T11:41:00Z</dcterms:created>
  <dcterms:modified xsi:type="dcterms:W3CDTF">2025-06-06T10:52:00Z</dcterms:modified>
</cp:coreProperties>
</file>