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84" w:rsidRDefault="00135C84" w:rsidP="00DB56B8"/>
    <w:p w:rsidR="002702C8" w:rsidRPr="002702C8" w:rsidRDefault="002702C8" w:rsidP="002702C8">
      <w:pPr>
        <w:spacing w:before="360" w:after="36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02C8">
        <w:rPr>
          <w:rFonts w:ascii="Trebuchet MS" w:hAnsi="Trebuchet MS"/>
          <w:b/>
          <w:color w:val="000000"/>
          <w:sz w:val="22"/>
          <w:szCs w:val="22"/>
        </w:rPr>
        <w:t>MODELO DE DECLARACIÓN DE ÚNICO PROVEEDOR DETERMINADO</w:t>
      </w:r>
    </w:p>
    <w:p w:rsidR="002702C8" w:rsidRPr="002702C8" w:rsidRDefault="002702C8" w:rsidP="002702C8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D.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,(Catedrático, Titular, etc) de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Universidad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de León y responsable como Investigador Principal o Director de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con destino y cargo al cual pretende proceder a la contratación de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mediante un procedimiento negociado sin publicidad al amparo de lo dispuesto </w:t>
      </w:r>
      <w:r w:rsidRPr="002702C8">
        <w:rPr>
          <w:rFonts w:ascii="Trebuchet MS" w:hAnsi="Trebuchet MS"/>
          <w:sz w:val="22"/>
          <w:szCs w:val="22"/>
        </w:rPr>
        <w:t xml:space="preserve">en </w:t>
      </w:r>
      <w:r w:rsidRPr="002702C8">
        <w:rPr>
          <w:rFonts w:ascii="Trebuchet MS" w:hAnsi="Trebuchet MS"/>
          <w:b/>
          <w:sz w:val="22"/>
          <w:szCs w:val="22"/>
        </w:rPr>
        <w:t>el art. 168.a).2.º de la LCSP</w:t>
      </w:r>
      <w:r w:rsidRPr="002702C8">
        <w:rPr>
          <w:rFonts w:ascii="Trebuchet MS" w:hAnsi="Trebuchet MS"/>
          <w:color w:val="000000"/>
          <w:sz w:val="22"/>
          <w:szCs w:val="22"/>
        </w:rPr>
        <w:t>.</w:t>
      </w:r>
    </w:p>
    <w:p w:rsidR="002702C8" w:rsidRPr="002702C8" w:rsidRDefault="002702C8" w:rsidP="002702C8">
      <w:pPr>
        <w:spacing w:before="120" w:after="120"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02C8">
        <w:rPr>
          <w:rFonts w:ascii="Trebuchet MS" w:hAnsi="Trebuchet MS"/>
          <w:b/>
          <w:color w:val="000000"/>
          <w:sz w:val="22"/>
          <w:szCs w:val="22"/>
        </w:rPr>
        <w:t>DECLARA RESPONSABLEMENTE</w:t>
      </w:r>
    </w:p>
    <w:p w:rsidR="002702C8" w:rsidRPr="002702C8" w:rsidRDefault="002702C8" w:rsidP="002702C8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Que previamente a remitir a </w:t>
      </w:r>
      <w:smartTag w:uri="urn:schemas-microsoft-com:office:smarttags" w:element="PersonName">
        <w:smartTagPr>
          <w:attr w:name="ProductID" w:val="la Gerencia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Gerencia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LE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ULE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la solicitud de Inicio de Expediente de contratación, ha consultado el mercado y está en condiciones de justificar debidamente, a requerimiento de ésta o de cualquiera de los organismos públicos o privados que a posteriori fiscalizan o auditan la gestión económica, financiera y administrativa de </w:t>
      </w:r>
      <w:smartTag w:uri="urn:schemas-microsoft-com:office:smarttags" w:element="PersonName">
        <w:smartTagPr>
          <w:attr w:name="ProductID" w:val="la Universidad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Universidad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de León, que </w:t>
      </w:r>
      <w:smartTag w:uri="urn:schemas-microsoft-com:office:smarttags" w:element="PersonName">
        <w:smartTagPr>
          <w:attr w:name="ProductID" w:val="la Empresa"/>
        </w:smartTagPr>
        <w:r w:rsidRPr="002702C8">
          <w:rPr>
            <w:rFonts w:ascii="Trebuchet MS" w:hAnsi="Trebuchet MS"/>
            <w:color w:val="000000"/>
            <w:sz w:val="22"/>
            <w:szCs w:val="22"/>
          </w:rPr>
          <w:t>la Empresa</w:t>
        </w:r>
      </w:smartTag>
      <w:r w:rsidRPr="002702C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.(C.I.F 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), es la única empresa a la que puede encomendarse la ejecución del objeto del contrato antes citado, de acuerdo con lo dispuesto en </w:t>
      </w:r>
      <w:r w:rsidRPr="002702C8">
        <w:rPr>
          <w:rFonts w:ascii="Trebuchet MS" w:hAnsi="Trebuchet MS"/>
          <w:b/>
          <w:sz w:val="22"/>
          <w:szCs w:val="22"/>
        </w:rPr>
        <w:t>el art. 168.a).2.º de la LCSP</w:t>
      </w:r>
      <w:r w:rsidRPr="002702C8">
        <w:rPr>
          <w:rFonts w:ascii="Trebuchet MS" w:hAnsi="Trebuchet MS"/>
          <w:color w:val="000000"/>
          <w:sz w:val="22"/>
          <w:szCs w:val="22"/>
        </w:rPr>
        <w:t>.</w:t>
      </w:r>
    </w:p>
    <w:p w:rsidR="002702C8" w:rsidRPr="002702C8" w:rsidRDefault="002702C8" w:rsidP="002702C8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2702C8" w:rsidRPr="002702C8" w:rsidRDefault="002702C8" w:rsidP="0027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02C8">
        <w:rPr>
          <w:rFonts w:ascii="Trebuchet MS" w:hAnsi="Trebuchet MS"/>
          <w:b/>
          <w:color w:val="000000"/>
          <w:sz w:val="22"/>
          <w:szCs w:val="22"/>
        </w:rPr>
        <w:t>TEXTO A AÑADIR A LA DECLARACIÓN EN CASO DE REPRESENTANTE EXCLUSIVO:</w:t>
      </w:r>
    </w:p>
    <w:p w:rsidR="002702C8" w:rsidRPr="002702C8" w:rsidRDefault="002702C8" w:rsidP="0027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Que dicha empresa al no ser fabricante del citado equipamiento aporta el correspondiente Certificado de exclusividad para España expedido por el fabricante y en el que describe las características y/o prestaciones concretas del equipamiento que le confieren la exclusividad de acuerdo con lo establecido en el </w:t>
      </w:r>
      <w:r w:rsidRPr="002702C8">
        <w:rPr>
          <w:rFonts w:ascii="Trebuchet MS" w:hAnsi="Trebuchet MS"/>
          <w:b/>
          <w:sz w:val="22"/>
          <w:szCs w:val="22"/>
        </w:rPr>
        <w:t>art. 168.a). 2.º de la LCSP</w:t>
      </w:r>
      <w:r w:rsidRPr="002702C8">
        <w:rPr>
          <w:rFonts w:ascii="Trebuchet MS" w:hAnsi="Trebuchet MS"/>
          <w:color w:val="000000"/>
          <w:sz w:val="22"/>
          <w:szCs w:val="22"/>
        </w:rPr>
        <w:t>, quedando por ello, igualmente acreditado que es el único empresario que puede suministrar el producto (o prestar el servicio requerido).</w:t>
      </w:r>
    </w:p>
    <w:p w:rsidR="002702C8" w:rsidRPr="002702C8" w:rsidRDefault="002702C8" w:rsidP="002702C8">
      <w:pPr>
        <w:ind w:right="-7"/>
        <w:jc w:val="both"/>
        <w:rPr>
          <w:rFonts w:ascii="Trebuchet MS" w:hAnsi="Trebuchet MS"/>
          <w:color w:val="000000"/>
          <w:sz w:val="22"/>
          <w:szCs w:val="22"/>
        </w:rPr>
      </w:pPr>
    </w:p>
    <w:p w:rsidR="002702C8" w:rsidRPr="002702C8" w:rsidRDefault="002702C8" w:rsidP="002702C8">
      <w:pPr>
        <w:spacing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Todo lo cual y a los efectos oportunos firmo en León a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de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r w:rsidRPr="002702C8">
        <w:rPr>
          <w:rFonts w:ascii="Trebuchet MS" w:hAnsi="Trebuchet MS"/>
          <w:color w:val="000000"/>
          <w:sz w:val="22"/>
          <w:szCs w:val="22"/>
        </w:rPr>
        <w:t xml:space="preserve"> 20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</w:p>
    <w:p w:rsidR="002702C8" w:rsidRPr="002702C8" w:rsidRDefault="002702C8" w:rsidP="002702C8">
      <w:pPr>
        <w:ind w:right="-7"/>
        <w:jc w:val="center"/>
        <w:rPr>
          <w:rFonts w:ascii="Trebuchet MS" w:hAnsi="Trebuchet MS"/>
          <w:color w:val="000000"/>
          <w:sz w:val="22"/>
          <w:szCs w:val="22"/>
        </w:rPr>
      </w:pPr>
    </w:p>
    <w:p w:rsidR="002702C8" w:rsidRPr="002702C8" w:rsidRDefault="002702C8" w:rsidP="002702C8">
      <w:pPr>
        <w:ind w:right="-7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2702C8">
        <w:rPr>
          <w:rFonts w:ascii="Trebuchet MS" w:hAnsi="Trebuchet MS"/>
          <w:i/>
          <w:color w:val="000000"/>
          <w:sz w:val="22"/>
          <w:szCs w:val="22"/>
        </w:rPr>
        <w:t>Sello</w:t>
      </w:r>
    </w:p>
    <w:p w:rsidR="002702C8" w:rsidRPr="002702C8" w:rsidRDefault="002702C8" w:rsidP="002702C8">
      <w:pPr>
        <w:spacing w:before="1200"/>
        <w:ind w:right="-6"/>
        <w:jc w:val="center"/>
        <w:rPr>
          <w:rFonts w:ascii="Trebuchet MS" w:hAnsi="Trebuchet MS"/>
          <w:color w:val="000000"/>
          <w:sz w:val="22"/>
          <w:szCs w:val="22"/>
        </w:rPr>
      </w:pPr>
      <w:r w:rsidRPr="002702C8">
        <w:rPr>
          <w:rFonts w:ascii="Trebuchet MS" w:hAnsi="Trebuchet MS"/>
          <w:color w:val="000000"/>
          <w:sz w:val="22"/>
          <w:szCs w:val="22"/>
        </w:rPr>
        <w:t xml:space="preserve">Fdo.: 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0" w:name="Texto37"/>
      <w:r w:rsidRPr="002702C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Pr="002702C8">
        <w:rPr>
          <w:rFonts w:ascii="Trebuchet MS" w:hAnsi="Trebuchet MS"/>
          <w:color w:val="000000"/>
          <w:sz w:val="22"/>
          <w:szCs w:val="22"/>
        </w:rPr>
      </w:r>
      <w:r w:rsidRPr="002702C8">
        <w:rPr>
          <w:rFonts w:ascii="Trebuchet MS" w:hAnsi="Trebuchet MS"/>
          <w:color w:val="000000"/>
          <w:sz w:val="22"/>
          <w:szCs w:val="22"/>
        </w:rPr>
        <w:fldChar w:fldCharType="separate"/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noProof/>
          <w:color w:val="000000"/>
          <w:sz w:val="22"/>
          <w:szCs w:val="22"/>
        </w:rPr>
        <w:t> </w:t>
      </w:r>
      <w:r w:rsidRPr="002702C8">
        <w:rPr>
          <w:rFonts w:ascii="Trebuchet MS" w:hAnsi="Trebuchet MS"/>
          <w:color w:val="000000"/>
          <w:sz w:val="22"/>
          <w:szCs w:val="22"/>
        </w:rPr>
        <w:fldChar w:fldCharType="end"/>
      </w:r>
      <w:bookmarkEnd w:id="0"/>
    </w:p>
    <w:p w:rsidR="00DB56B8" w:rsidRDefault="00DB56B8" w:rsidP="002702C8">
      <w:pPr>
        <w:spacing w:before="840"/>
      </w:pPr>
      <w:bookmarkStart w:id="1" w:name="_GoBack"/>
      <w:bookmarkEnd w:id="1"/>
    </w:p>
    <w:sectPr w:rsidR="00DB56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AA" w:rsidRDefault="00EB3BAA" w:rsidP="00EB3BAA">
      <w:r>
        <w:separator/>
      </w:r>
    </w:p>
  </w:endnote>
  <w:endnote w:type="continuationSeparator" w:id="0">
    <w:p w:rsidR="00EB3BAA" w:rsidRDefault="00EB3BAA" w:rsidP="00E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AA" w:rsidRDefault="00EB3BAA" w:rsidP="00EB3BAA">
      <w:r>
        <w:separator/>
      </w:r>
    </w:p>
  </w:footnote>
  <w:footnote w:type="continuationSeparator" w:id="0">
    <w:p w:rsidR="00EB3BAA" w:rsidRDefault="00EB3BAA" w:rsidP="00E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AA" w:rsidRPr="00EB3BAA" w:rsidRDefault="00EB3BAA" w:rsidP="00EB3BAA">
    <w:pPr>
      <w:framePr w:h="1418" w:hSpace="142" w:wrap="around" w:vAnchor="page" w:hAnchor="page" w:x="615" w:y="185" w:anchorLock="1"/>
      <w:rPr>
        <w:rFonts w:ascii="Trebuchet MS" w:hAnsi="Trebuchet MS"/>
        <w:noProof/>
      </w:rPr>
    </w:pPr>
    <w:r w:rsidRPr="00EB3BAA">
      <w:rPr>
        <w:rFonts w:ascii="Trebuchet MS" w:hAnsi="Trebuchet MS"/>
        <w:noProof/>
      </w:rPr>
      <w:drawing>
        <wp:inline distT="0" distB="0" distL="0" distR="0">
          <wp:extent cx="1266825" cy="795826"/>
          <wp:effectExtent l="0" t="0" r="0" b="4445"/>
          <wp:docPr id="1" name="Imagen 1" descr="escudo-bn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bn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35" cy="80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BAA" w:rsidRDefault="00EB3BAA">
    <w:pPr>
      <w:pStyle w:val="Encabezado"/>
    </w:pP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ECM</w:t>
    </w: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Servicio de Gestión Económica y Patrimonio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8ED"/>
    <w:multiLevelType w:val="hybridMultilevel"/>
    <w:tmpl w:val="706415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3496"/>
    <w:multiLevelType w:val="hybridMultilevel"/>
    <w:tmpl w:val="EA902E46"/>
    <w:lvl w:ilvl="0" w:tplc="9B14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EF8A4F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D6DB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2"/>
    <w:rsid w:val="00135C84"/>
    <w:rsid w:val="002702C8"/>
    <w:rsid w:val="00742BC5"/>
    <w:rsid w:val="00B405B2"/>
    <w:rsid w:val="00DB56B8"/>
    <w:rsid w:val="00E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C45F2D"/>
  <w15:chartTrackingRefBased/>
  <w15:docId w15:val="{46751A17-366B-4FCE-B187-095B18F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B3BAA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B3B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EB3B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BAA"/>
  </w:style>
  <w:style w:type="paragraph" w:styleId="Piedepgina">
    <w:name w:val="footer"/>
    <w:basedOn w:val="Normal"/>
    <w:link w:val="Piedepgina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AA"/>
  </w:style>
  <w:style w:type="paragraph" w:styleId="Sangradetextonormal">
    <w:name w:val="Body Text Indent"/>
    <w:basedOn w:val="Normal"/>
    <w:link w:val="SangradetextonormalCar"/>
    <w:rsid w:val="00DB56B8"/>
    <w:pPr>
      <w:spacing w:line="360" w:lineRule="auto"/>
      <w:ind w:left="993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B56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DB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42B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42BC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Mª V. Yolanda Alonso Salán</cp:lastModifiedBy>
  <cp:revision>2</cp:revision>
  <dcterms:created xsi:type="dcterms:W3CDTF">2019-01-14T08:31:00Z</dcterms:created>
  <dcterms:modified xsi:type="dcterms:W3CDTF">2019-01-14T08:31:00Z</dcterms:modified>
</cp:coreProperties>
</file>